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77BC" w:rsidRDefault="002F1B55" w:rsidP="002F1B55">
      <w:pPr>
        <w:jc w:val="center"/>
        <w:rPr>
          <w:rFonts w:ascii="標楷體" w:eastAsia="標楷體" w:hAnsi="標楷體"/>
          <w:sz w:val="32"/>
          <w:szCs w:val="32"/>
        </w:rPr>
      </w:pPr>
      <w:r w:rsidRPr="006522E3">
        <w:rPr>
          <w:rFonts w:ascii="標楷體" w:eastAsia="標楷體" w:hAnsi="標楷體" w:hint="eastAsia"/>
          <w:sz w:val="32"/>
          <w:szCs w:val="32"/>
        </w:rPr>
        <w:t>○ ○ ○ ○ ○ 案 樹 木 移 植 計 畫 書</w:t>
      </w:r>
    </w:p>
    <w:p w:rsidR="002F1B55" w:rsidRPr="0059557A" w:rsidRDefault="002F1B55" w:rsidP="002F1B55">
      <w:pPr>
        <w:rPr>
          <w:rFonts w:ascii="標楷體" w:eastAsia="標楷體" w:hAnsi="標楷體"/>
          <w:sz w:val="26"/>
          <w:szCs w:val="26"/>
        </w:rPr>
      </w:pPr>
      <w:r w:rsidRPr="0059557A">
        <w:rPr>
          <w:rFonts w:ascii="標楷體" w:eastAsia="標楷體" w:hAnsi="標楷體" w:hint="eastAsia"/>
          <w:sz w:val="26"/>
          <w:szCs w:val="26"/>
        </w:rPr>
        <w:t>壹、移植樹種：</w:t>
      </w:r>
    </w:p>
    <w:p w:rsidR="002F1B55" w:rsidRPr="0059557A" w:rsidRDefault="002F1B55" w:rsidP="002F1B55">
      <w:pPr>
        <w:rPr>
          <w:rFonts w:ascii="標楷體" w:eastAsia="標楷體" w:hAnsi="標楷體"/>
          <w:szCs w:val="24"/>
        </w:rPr>
      </w:pPr>
      <w:r w:rsidRPr="0059557A">
        <w:rPr>
          <w:rFonts w:ascii="標楷體" w:eastAsia="標楷體" w:hAnsi="標楷體" w:hint="eastAsia"/>
          <w:szCs w:val="24"/>
        </w:rPr>
        <w:t>（敘明移植樹種、數量、胸徑、並檢附現場照片，範本如附件1）</w:t>
      </w:r>
    </w:p>
    <w:p w:rsidR="002F1B55" w:rsidRPr="0059557A" w:rsidRDefault="002F1B55" w:rsidP="002F1B55">
      <w:pPr>
        <w:rPr>
          <w:rFonts w:ascii="標楷體" w:eastAsia="標楷體" w:hAnsi="標楷體"/>
          <w:sz w:val="26"/>
          <w:szCs w:val="26"/>
        </w:rPr>
      </w:pPr>
    </w:p>
    <w:p w:rsidR="002F1B55" w:rsidRPr="0059557A" w:rsidRDefault="002F1B55" w:rsidP="002F1B55">
      <w:pPr>
        <w:rPr>
          <w:rFonts w:ascii="標楷體" w:eastAsia="標楷體" w:hAnsi="標楷體"/>
          <w:sz w:val="26"/>
          <w:szCs w:val="26"/>
        </w:rPr>
      </w:pPr>
      <w:r w:rsidRPr="0059557A">
        <w:rPr>
          <w:rFonts w:ascii="標楷體" w:eastAsia="標楷體" w:hAnsi="標楷體" w:hint="eastAsia"/>
          <w:sz w:val="26"/>
          <w:szCs w:val="26"/>
        </w:rPr>
        <w:t>貳、移植目的：</w:t>
      </w:r>
    </w:p>
    <w:p w:rsidR="002F1B55" w:rsidRPr="0059557A" w:rsidRDefault="002F1B55" w:rsidP="002F1B55">
      <w:pPr>
        <w:rPr>
          <w:rFonts w:ascii="標楷體" w:eastAsia="標楷體" w:hAnsi="標楷體"/>
          <w:szCs w:val="24"/>
        </w:rPr>
      </w:pPr>
      <w:r w:rsidRPr="0059557A">
        <w:rPr>
          <w:rFonts w:ascii="標楷體" w:eastAsia="標楷體" w:hAnsi="標楷體" w:hint="eastAsia"/>
          <w:szCs w:val="24"/>
        </w:rPr>
        <w:t>（屬建案者須檢附建照影本及1樓平面圖，另其他案件應檢附相關佐證文件）</w:t>
      </w:r>
    </w:p>
    <w:p w:rsidR="002F1B55" w:rsidRPr="0059557A" w:rsidRDefault="002F1B55" w:rsidP="002F1B55">
      <w:pPr>
        <w:rPr>
          <w:rFonts w:ascii="標楷體" w:eastAsia="標楷體" w:hAnsi="標楷體"/>
          <w:sz w:val="26"/>
          <w:szCs w:val="26"/>
        </w:rPr>
      </w:pPr>
    </w:p>
    <w:p w:rsidR="002F1B55" w:rsidRPr="0059557A" w:rsidRDefault="002F1B55" w:rsidP="002F1B55">
      <w:pPr>
        <w:rPr>
          <w:rFonts w:ascii="標楷體" w:eastAsia="標楷體" w:hAnsi="標楷體"/>
          <w:sz w:val="26"/>
          <w:szCs w:val="26"/>
        </w:rPr>
      </w:pPr>
      <w:r w:rsidRPr="0059557A">
        <w:rPr>
          <w:rFonts w:ascii="標楷體" w:eastAsia="標楷體" w:hAnsi="標楷體" w:hint="eastAsia"/>
          <w:sz w:val="26"/>
          <w:szCs w:val="26"/>
        </w:rPr>
        <w:t>參、移植日期：</w:t>
      </w:r>
    </w:p>
    <w:p w:rsidR="002F1B55" w:rsidRPr="0059557A" w:rsidRDefault="002F1B55" w:rsidP="002F1B55">
      <w:pPr>
        <w:rPr>
          <w:rFonts w:ascii="標楷體" w:eastAsia="標楷體" w:hAnsi="標楷體"/>
          <w:sz w:val="26"/>
          <w:szCs w:val="26"/>
        </w:rPr>
      </w:pPr>
    </w:p>
    <w:p w:rsidR="002F1B55" w:rsidRPr="0059557A" w:rsidRDefault="002F1B55" w:rsidP="002F1B55">
      <w:pPr>
        <w:rPr>
          <w:rFonts w:ascii="標楷體" w:eastAsia="標楷體" w:hAnsi="標楷體"/>
          <w:sz w:val="26"/>
          <w:szCs w:val="26"/>
        </w:rPr>
      </w:pPr>
      <w:r w:rsidRPr="0059557A">
        <w:rPr>
          <w:rFonts w:ascii="標楷體" w:eastAsia="標楷體" w:hAnsi="標楷體" w:hint="eastAsia"/>
          <w:sz w:val="26"/>
          <w:szCs w:val="26"/>
        </w:rPr>
        <w:t>肆、遷移地點：</w:t>
      </w:r>
    </w:p>
    <w:p w:rsidR="002F1B55" w:rsidRPr="0059557A" w:rsidRDefault="002F1B55" w:rsidP="002F1B55">
      <w:pPr>
        <w:rPr>
          <w:rFonts w:ascii="標楷體" w:eastAsia="標楷體" w:hAnsi="標楷體"/>
          <w:szCs w:val="24"/>
        </w:rPr>
      </w:pPr>
      <w:r w:rsidRPr="0059557A">
        <w:rPr>
          <w:rFonts w:ascii="標楷體" w:eastAsia="標楷體" w:hAnsi="標楷體" w:hint="eastAsia"/>
          <w:szCs w:val="24"/>
        </w:rPr>
        <w:t>（檢附現場照片範本如附件2</w:t>
      </w:r>
      <w:r w:rsidR="00A6071E" w:rsidRPr="0059557A">
        <w:rPr>
          <w:rFonts w:ascii="標楷體" w:eastAsia="標楷體" w:hAnsi="標楷體"/>
          <w:szCs w:val="24"/>
        </w:rPr>
        <w:t>）</w:t>
      </w:r>
    </w:p>
    <w:p w:rsidR="002F1B55" w:rsidRPr="0059557A" w:rsidRDefault="002F1B55" w:rsidP="002F1B55">
      <w:pPr>
        <w:rPr>
          <w:rFonts w:ascii="標楷體" w:eastAsia="標楷體" w:hAnsi="標楷體"/>
          <w:sz w:val="26"/>
          <w:szCs w:val="26"/>
        </w:rPr>
      </w:pPr>
    </w:p>
    <w:p w:rsidR="002F1B55" w:rsidRPr="0059557A" w:rsidRDefault="002F1B55" w:rsidP="002F1B55">
      <w:pPr>
        <w:rPr>
          <w:rFonts w:ascii="標楷體" w:eastAsia="標楷體" w:hAnsi="標楷體"/>
          <w:sz w:val="26"/>
          <w:szCs w:val="26"/>
        </w:rPr>
      </w:pPr>
      <w:r w:rsidRPr="0059557A">
        <w:rPr>
          <w:rFonts w:ascii="標楷體" w:eastAsia="標楷體" w:hAnsi="標楷體" w:hint="eastAsia"/>
          <w:sz w:val="26"/>
          <w:szCs w:val="26"/>
        </w:rPr>
        <w:t>伍、移植方法：</w:t>
      </w:r>
    </w:p>
    <w:p w:rsidR="002F1B55" w:rsidRPr="0059557A" w:rsidRDefault="002F1B55" w:rsidP="0059557A">
      <w:pPr>
        <w:ind w:left="520" w:hangingChars="200" w:hanging="520"/>
        <w:rPr>
          <w:rFonts w:ascii="標楷體" w:eastAsia="標楷體" w:hAnsi="標楷體"/>
          <w:sz w:val="26"/>
          <w:szCs w:val="26"/>
        </w:rPr>
      </w:pPr>
      <w:r w:rsidRPr="0059557A">
        <w:rPr>
          <w:rFonts w:ascii="標楷體" w:eastAsia="標楷體" w:hAnsi="標楷體" w:hint="eastAsia"/>
          <w:sz w:val="26"/>
          <w:szCs w:val="26"/>
        </w:rPr>
        <w:t>一、樹木移植前後清點標示</w:t>
      </w:r>
    </w:p>
    <w:p w:rsidR="002F1B55" w:rsidRPr="0059557A" w:rsidRDefault="002F1B55" w:rsidP="0059557A">
      <w:pPr>
        <w:ind w:left="520" w:hangingChars="200" w:hanging="520"/>
        <w:rPr>
          <w:rFonts w:ascii="標楷體" w:eastAsia="標楷體" w:hAnsi="標楷體"/>
          <w:sz w:val="26"/>
          <w:szCs w:val="26"/>
        </w:rPr>
      </w:pPr>
      <w:r w:rsidRPr="0059557A">
        <w:rPr>
          <w:rFonts w:ascii="標楷體" w:eastAsia="標楷體" w:hAnsi="標楷體" w:hint="eastAsia"/>
          <w:sz w:val="26"/>
          <w:szCs w:val="26"/>
        </w:rPr>
        <w:t xml:space="preserve">    會同當地區公所及監造人員確認植栽移植位置，並在樹身上掛牌編號。（範本如附件3）</w:t>
      </w:r>
    </w:p>
    <w:p w:rsidR="002F1B55" w:rsidRPr="0059557A" w:rsidRDefault="002F1B55" w:rsidP="0059557A">
      <w:pPr>
        <w:ind w:left="520" w:hangingChars="200" w:hanging="520"/>
        <w:rPr>
          <w:rFonts w:ascii="標楷體" w:eastAsia="標楷體" w:hAnsi="標楷體"/>
          <w:sz w:val="26"/>
          <w:szCs w:val="26"/>
        </w:rPr>
      </w:pPr>
    </w:p>
    <w:p w:rsidR="002F1B55" w:rsidRPr="0059557A" w:rsidRDefault="002F1B55" w:rsidP="002F1B55">
      <w:pPr>
        <w:rPr>
          <w:rFonts w:ascii="標楷體" w:eastAsia="標楷體" w:hAnsi="標楷體"/>
          <w:sz w:val="26"/>
          <w:szCs w:val="26"/>
        </w:rPr>
      </w:pPr>
      <w:r w:rsidRPr="0059557A">
        <w:rPr>
          <w:rFonts w:ascii="標楷體" w:eastAsia="標楷體" w:hAnsi="標楷體" w:hint="eastAsia"/>
          <w:sz w:val="26"/>
          <w:szCs w:val="26"/>
        </w:rPr>
        <w:t>二、移植前置處理</w:t>
      </w:r>
    </w:p>
    <w:p w:rsidR="002F1B55" w:rsidRPr="0059557A" w:rsidRDefault="002F1B55" w:rsidP="00A6071E">
      <w:pPr>
        <w:ind w:leftChars="200" w:left="480"/>
        <w:rPr>
          <w:rFonts w:ascii="標楷體" w:eastAsia="標楷體" w:hAnsi="標楷體"/>
          <w:sz w:val="26"/>
          <w:szCs w:val="26"/>
        </w:rPr>
      </w:pPr>
      <w:r w:rsidRPr="0059557A">
        <w:rPr>
          <w:rFonts w:ascii="標楷體" w:eastAsia="標楷體" w:hAnsi="標楷體" w:hint="eastAsia"/>
          <w:sz w:val="26"/>
          <w:szCs w:val="26"/>
        </w:rPr>
        <w:t>(一)</w:t>
      </w:r>
      <w:r w:rsidRPr="0059557A">
        <w:rPr>
          <w:rFonts w:ascii="標楷體" w:eastAsia="標楷體" w:hAnsi="標楷體" w:hint="eastAsia"/>
          <w:kern w:val="0"/>
          <w:sz w:val="26"/>
          <w:szCs w:val="26"/>
        </w:rPr>
        <w:t>移植前修剪：</w:t>
      </w:r>
    </w:p>
    <w:p w:rsidR="002F1B55" w:rsidRPr="0059557A" w:rsidRDefault="002F1B55" w:rsidP="00D67F4B">
      <w:pPr>
        <w:pStyle w:val="1"/>
        <w:widowControl/>
        <w:shd w:val="clear" w:color="auto" w:fill="FFFFFF"/>
        <w:spacing w:line="240" w:lineRule="atLeast"/>
        <w:ind w:leftChars="400" w:left="1220" w:hangingChars="100" w:hanging="260"/>
        <w:rPr>
          <w:rFonts w:ascii="標楷體" w:eastAsia="標楷體" w:hAnsi="標楷體"/>
          <w:kern w:val="0"/>
          <w:sz w:val="26"/>
          <w:szCs w:val="26"/>
        </w:rPr>
      </w:pPr>
      <w:r w:rsidRPr="0059557A">
        <w:rPr>
          <w:rFonts w:ascii="標楷體" w:eastAsia="標楷體" w:hAnsi="標楷體" w:hint="eastAsia"/>
          <w:sz w:val="26"/>
          <w:szCs w:val="26"/>
        </w:rPr>
        <w:t>1.</w:t>
      </w:r>
      <w:r w:rsidRPr="0059557A">
        <w:rPr>
          <w:rFonts w:ascii="標楷體" w:eastAsia="標楷體" w:hAnsi="標楷體" w:hint="eastAsia"/>
          <w:kern w:val="0"/>
          <w:sz w:val="26"/>
          <w:szCs w:val="26"/>
        </w:rPr>
        <w:t>修剪幅度以不超過樹冠之</w:t>
      </w:r>
      <w:r w:rsidRPr="0059557A">
        <w:rPr>
          <w:rFonts w:ascii="標楷體" w:eastAsia="標楷體" w:hAnsi="標楷體"/>
          <w:kern w:val="0"/>
          <w:sz w:val="26"/>
          <w:szCs w:val="26"/>
        </w:rPr>
        <w:t>1/3</w:t>
      </w:r>
      <w:r w:rsidRPr="0059557A">
        <w:rPr>
          <w:rFonts w:ascii="標楷體" w:eastAsia="標楷體" w:hAnsi="標楷體" w:hint="eastAsia"/>
          <w:kern w:val="0"/>
          <w:sz w:val="26"/>
          <w:szCs w:val="26"/>
        </w:rPr>
        <w:t>為原則，並應保持該樹種良好之樹型。</w:t>
      </w:r>
    </w:p>
    <w:p w:rsidR="002F1B55" w:rsidRPr="0059557A" w:rsidRDefault="002F1B55" w:rsidP="0059557A">
      <w:pPr>
        <w:ind w:leftChars="400" w:left="1220" w:hangingChars="100" w:hanging="260"/>
        <w:rPr>
          <w:rFonts w:ascii="標楷體" w:eastAsia="標楷體" w:hAnsi="標楷體"/>
          <w:kern w:val="0"/>
          <w:sz w:val="26"/>
          <w:szCs w:val="26"/>
        </w:rPr>
      </w:pPr>
      <w:r w:rsidRPr="0059557A">
        <w:rPr>
          <w:rFonts w:ascii="標楷體" w:eastAsia="標楷體" w:hAnsi="標楷體" w:hint="eastAsia"/>
          <w:sz w:val="26"/>
          <w:szCs w:val="26"/>
        </w:rPr>
        <w:t>2.</w:t>
      </w:r>
      <w:r w:rsidRPr="0059557A">
        <w:rPr>
          <w:rFonts w:ascii="標楷體" w:eastAsia="標楷體" w:hAnsi="標楷體" w:hint="eastAsia"/>
          <w:kern w:val="0"/>
          <w:sz w:val="26"/>
          <w:szCs w:val="26"/>
        </w:rPr>
        <w:t>配合樹型並於斷根前作適當整枝修剪，剪去過密之枝條、病蟲害枝、衰弱之下垂枝、折裂枝、徒長枝及主幹</w:t>
      </w:r>
      <w:r w:rsidRPr="0059557A">
        <w:rPr>
          <w:rFonts w:ascii="標楷體" w:eastAsia="標楷體" w:hAnsi="標楷體"/>
          <w:kern w:val="0"/>
          <w:sz w:val="26"/>
          <w:szCs w:val="26"/>
        </w:rPr>
        <w:t> 2 </w:t>
      </w:r>
      <w:r w:rsidRPr="0059557A">
        <w:rPr>
          <w:rFonts w:ascii="標楷體" w:eastAsia="標楷體" w:hAnsi="標楷體" w:hint="eastAsia"/>
          <w:kern w:val="0"/>
          <w:sz w:val="26"/>
          <w:szCs w:val="26"/>
        </w:rPr>
        <w:t>公尺以下之枝條。</w:t>
      </w:r>
    </w:p>
    <w:p w:rsidR="002F1B55" w:rsidRPr="0059557A" w:rsidRDefault="002F1B55" w:rsidP="0059557A">
      <w:pPr>
        <w:ind w:leftChars="400" w:left="1480" w:hangingChars="200" w:hanging="520"/>
        <w:rPr>
          <w:rFonts w:ascii="標楷體" w:eastAsia="標楷體" w:hAnsi="標楷體" w:cs="DFKaiShu-SB-Estd-BF"/>
          <w:kern w:val="0"/>
          <w:sz w:val="26"/>
          <w:szCs w:val="26"/>
        </w:rPr>
      </w:pPr>
      <w:r w:rsidRPr="0059557A">
        <w:rPr>
          <w:rFonts w:ascii="標楷體" w:eastAsia="標楷體" w:hAnsi="標楷體" w:hint="eastAsia"/>
          <w:sz w:val="26"/>
          <w:szCs w:val="26"/>
        </w:rPr>
        <w:t>3.</w:t>
      </w:r>
      <w:r w:rsidRPr="0059557A">
        <w:rPr>
          <w:rFonts w:ascii="標楷體" w:eastAsia="標楷體" w:hAnsi="標楷體" w:cs="DFKaiShu-SB-Estd-BF" w:hint="eastAsia"/>
          <w:kern w:val="0"/>
          <w:sz w:val="26"/>
          <w:szCs w:val="26"/>
        </w:rPr>
        <w:t>特殊樹種如南洋杉、小葉欖仁等依其特性修剪。</w:t>
      </w:r>
    </w:p>
    <w:p w:rsidR="002F1B55" w:rsidRPr="0059557A" w:rsidRDefault="002F1B55" w:rsidP="00A6071E">
      <w:pPr>
        <w:pStyle w:val="1"/>
        <w:widowControl/>
        <w:shd w:val="clear" w:color="auto" w:fill="FFFFFF"/>
        <w:spacing w:line="240" w:lineRule="atLeast"/>
        <w:rPr>
          <w:rFonts w:ascii="標楷體" w:eastAsia="標楷體" w:hAnsi="標楷體"/>
          <w:color w:val="0000FF"/>
          <w:kern w:val="0"/>
          <w:sz w:val="26"/>
          <w:szCs w:val="26"/>
        </w:rPr>
      </w:pPr>
      <w:r w:rsidRPr="0059557A">
        <w:rPr>
          <w:rFonts w:ascii="標楷體" w:eastAsia="標楷體" w:hAnsi="標楷體" w:hint="eastAsia"/>
          <w:sz w:val="26"/>
          <w:szCs w:val="26"/>
        </w:rPr>
        <w:t>(二)斷根</w:t>
      </w:r>
      <w:r w:rsidRPr="0059557A">
        <w:rPr>
          <w:rFonts w:ascii="標楷體" w:eastAsia="標楷體" w:hAnsi="標楷體" w:hint="eastAsia"/>
          <w:kern w:val="0"/>
          <w:sz w:val="26"/>
          <w:szCs w:val="26"/>
        </w:rPr>
        <w:t>：</w:t>
      </w:r>
    </w:p>
    <w:p w:rsidR="002F1B55" w:rsidRPr="0059557A" w:rsidRDefault="002F1B55" w:rsidP="0059557A">
      <w:pPr>
        <w:pStyle w:val="1"/>
        <w:widowControl/>
        <w:shd w:val="clear" w:color="auto" w:fill="FFFFFF"/>
        <w:spacing w:line="240" w:lineRule="atLeast"/>
        <w:ind w:leftChars="400" w:left="1220" w:hangingChars="100" w:hanging="260"/>
        <w:rPr>
          <w:rFonts w:ascii="標楷體" w:eastAsia="標楷體" w:hAnsi="標楷體"/>
          <w:color w:val="000000"/>
          <w:kern w:val="0"/>
          <w:sz w:val="26"/>
          <w:szCs w:val="26"/>
        </w:rPr>
      </w:pPr>
      <w:r w:rsidRPr="0059557A">
        <w:rPr>
          <w:rFonts w:ascii="標楷體" w:eastAsia="標楷體" w:hAnsi="標楷體" w:hint="eastAsia"/>
          <w:color w:val="000000"/>
          <w:kern w:val="0"/>
          <w:sz w:val="26"/>
          <w:szCs w:val="26"/>
        </w:rPr>
        <w:t>1.斷根前先確認環境及喬木生長狀況，決定是否先立支架再斷根，避免移植作業中發生傾倒傷人等意外。</w:t>
      </w:r>
    </w:p>
    <w:p w:rsidR="002F1B55" w:rsidRPr="0059557A" w:rsidRDefault="002F1B55" w:rsidP="0059557A">
      <w:pPr>
        <w:pStyle w:val="1"/>
        <w:widowControl/>
        <w:shd w:val="clear" w:color="auto" w:fill="FFFFFF"/>
        <w:spacing w:line="240" w:lineRule="atLeast"/>
        <w:ind w:leftChars="400" w:left="1220" w:hangingChars="100" w:hanging="260"/>
        <w:rPr>
          <w:rFonts w:ascii="標楷體" w:eastAsia="標楷體" w:hAnsi="標楷體"/>
          <w:color w:val="000000"/>
          <w:kern w:val="0"/>
          <w:sz w:val="26"/>
          <w:szCs w:val="26"/>
        </w:rPr>
      </w:pPr>
      <w:r w:rsidRPr="0059557A">
        <w:rPr>
          <w:rFonts w:ascii="標楷體" w:eastAsia="標楷體" w:hAnsi="標楷體" w:hint="eastAsia"/>
          <w:color w:val="000000"/>
          <w:kern w:val="0"/>
          <w:sz w:val="26"/>
          <w:szCs w:val="26"/>
        </w:rPr>
        <w:t>2.斷根作業至少於挖掘前3至6個月辦理完成，斷根次數應依植物種類、樹齡、規格、當地特性作彈性調整，原則如下：</w:t>
      </w:r>
    </w:p>
    <w:p w:rsidR="002F1B55" w:rsidRPr="0059557A" w:rsidRDefault="002F1B55" w:rsidP="0059557A">
      <w:pPr>
        <w:pStyle w:val="1"/>
        <w:widowControl/>
        <w:shd w:val="clear" w:color="auto" w:fill="FFFFFF"/>
        <w:spacing w:line="240" w:lineRule="atLeast"/>
        <w:ind w:leftChars="500" w:left="1590" w:hangingChars="150" w:hanging="390"/>
        <w:rPr>
          <w:rFonts w:ascii="標楷體" w:eastAsia="標楷體" w:hAnsi="標楷體"/>
          <w:color w:val="000000"/>
          <w:kern w:val="0"/>
          <w:sz w:val="26"/>
          <w:szCs w:val="26"/>
        </w:rPr>
      </w:pPr>
      <w:r w:rsidRPr="0059557A">
        <w:rPr>
          <w:rFonts w:ascii="標楷體" w:eastAsia="標楷體" w:hAnsi="標楷體" w:hint="eastAsia"/>
          <w:color w:val="000000"/>
          <w:kern w:val="0"/>
          <w:sz w:val="26"/>
          <w:szCs w:val="26"/>
        </w:rPr>
        <w:t>(1)米徑</w:t>
      </w:r>
      <w:smartTag w:uri="urn:schemas-microsoft-com:office:smarttags" w:element="chmetcnv">
        <w:smartTagPr>
          <w:attr w:name="TCSC" w:val="0"/>
          <w:attr w:name="NumberType" w:val="1"/>
          <w:attr w:name="Negative" w:val="False"/>
          <w:attr w:name="HasSpace" w:val="False"/>
          <w:attr w:name="SourceValue" w:val="10"/>
          <w:attr w:name="UnitName" w:val="公分"/>
        </w:smartTagPr>
        <w:r w:rsidRPr="0059557A">
          <w:rPr>
            <w:rFonts w:ascii="標楷體" w:eastAsia="標楷體" w:hAnsi="標楷體" w:hint="eastAsia"/>
            <w:color w:val="000000"/>
            <w:kern w:val="0"/>
            <w:sz w:val="26"/>
            <w:szCs w:val="26"/>
          </w:rPr>
          <w:t>1</w:t>
        </w:r>
        <w:r w:rsidRPr="0059557A">
          <w:rPr>
            <w:rFonts w:ascii="標楷體" w:eastAsia="標楷體" w:hAnsi="標楷體"/>
            <w:color w:val="000000"/>
            <w:kern w:val="0"/>
            <w:sz w:val="26"/>
            <w:szCs w:val="26"/>
          </w:rPr>
          <w:t>0</w:t>
        </w:r>
        <w:r w:rsidRPr="0059557A">
          <w:rPr>
            <w:rFonts w:ascii="標楷體" w:eastAsia="標楷體" w:hAnsi="標楷體" w:hint="eastAsia"/>
            <w:color w:val="000000"/>
            <w:kern w:val="0"/>
            <w:sz w:val="26"/>
            <w:szCs w:val="26"/>
          </w:rPr>
          <w:t>公分</w:t>
        </w:r>
      </w:smartTag>
      <w:r w:rsidRPr="0059557A">
        <w:rPr>
          <w:rFonts w:ascii="標楷體" w:eastAsia="標楷體" w:hAnsi="標楷體" w:hint="eastAsia"/>
          <w:color w:val="000000"/>
          <w:kern w:val="0"/>
          <w:sz w:val="26"/>
          <w:szCs w:val="26"/>
        </w:rPr>
        <w:t>以下，不須斷根，惟移植時須注意不可傷及根系。</w:t>
      </w:r>
    </w:p>
    <w:p w:rsidR="002F1B55" w:rsidRPr="0059557A" w:rsidRDefault="002F1B55" w:rsidP="0059557A">
      <w:pPr>
        <w:pStyle w:val="1"/>
        <w:widowControl/>
        <w:shd w:val="clear" w:color="auto" w:fill="FFFFFF"/>
        <w:spacing w:line="240" w:lineRule="atLeast"/>
        <w:ind w:leftChars="500" w:left="1590" w:hangingChars="150" w:hanging="390"/>
        <w:rPr>
          <w:rFonts w:ascii="標楷體" w:eastAsia="標楷體" w:hAnsi="標楷體"/>
          <w:color w:val="000000"/>
          <w:kern w:val="0"/>
          <w:sz w:val="26"/>
          <w:szCs w:val="26"/>
        </w:rPr>
      </w:pPr>
      <w:r w:rsidRPr="0059557A">
        <w:rPr>
          <w:rFonts w:ascii="標楷體" w:eastAsia="標楷體" w:hAnsi="標楷體" w:hint="eastAsia"/>
          <w:color w:val="000000"/>
          <w:kern w:val="0"/>
          <w:sz w:val="26"/>
          <w:szCs w:val="26"/>
        </w:rPr>
        <w:t>(2)米徑</w:t>
      </w:r>
      <w:smartTag w:uri="urn:schemas-microsoft-com:office:smarttags" w:element="chmetcnv">
        <w:smartTagPr>
          <w:attr w:name="TCSC" w:val="0"/>
          <w:attr w:name="NumberType" w:val="1"/>
          <w:attr w:name="Negative" w:val="False"/>
          <w:attr w:name="HasSpace" w:val="False"/>
          <w:attr w:name="SourceValue" w:val="30"/>
          <w:attr w:name="UnitName" w:val="公分"/>
        </w:smartTagPr>
        <w:r w:rsidRPr="0059557A">
          <w:rPr>
            <w:rFonts w:ascii="標楷體" w:eastAsia="標楷體" w:hAnsi="標楷體"/>
            <w:color w:val="000000"/>
            <w:kern w:val="0"/>
            <w:sz w:val="26"/>
            <w:szCs w:val="26"/>
          </w:rPr>
          <w:t>30</w:t>
        </w:r>
        <w:r w:rsidRPr="0059557A">
          <w:rPr>
            <w:rFonts w:ascii="標楷體" w:eastAsia="標楷體" w:hAnsi="標楷體" w:hint="eastAsia"/>
            <w:color w:val="000000"/>
            <w:kern w:val="0"/>
            <w:sz w:val="26"/>
            <w:szCs w:val="26"/>
          </w:rPr>
          <w:t>公分</w:t>
        </w:r>
      </w:smartTag>
      <w:r w:rsidRPr="0059557A">
        <w:rPr>
          <w:rFonts w:ascii="標楷體" w:eastAsia="標楷體" w:hAnsi="標楷體" w:hint="eastAsia"/>
          <w:color w:val="000000"/>
          <w:kern w:val="0"/>
          <w:sz w:val="26"/>
          <w:szCs w:val="26"/>
        </w:rPr>
        <w:t>以下，須斷根</w:t>
      </w:r>
      <w:r w:rsidRPr="0059557A">
        <w:rPr>
          <w:rFonts w:ascii="標楷體" w:eastAsia="標楷體" w:hAnsi="標楷體"/>
          <w:color w:val="000000"/>
          <w:kern w:val="0"/>
          <w:sz w:val="26"/>
          <w:szCs w:val="26"/>
        </w:rPr>
        <w:t>1</w:t>
      </w:r>
      <w:r w:rsidRPr="0059557A">
        <w:rPr>
          <w:rFonts w:ascii="標楷體" w:eastAsia="標楷體" w:hAnsi="標楷體" w:hint="eastAsia"/>
          <w:color w:val="000000"/>
          <w:kern w:val="0"/>
          <w:sz w:val="26"/>
          <w:szCs w:val="26"/>
        </w:rPr>
        <w:t>次。</w:t>
      </w:r>
    </w:p>
    <w:p w:rsidR="002F1B55" w:rsidRPr="0059557A" w:rsidRDefault="002F1B55" w:rsidP="0059557A">
      <w:pPr>
        <w:pStyle w:val="1"/>
        <w:widowControl/>
        <w:shd w:val="clear" w:color="auto" w:fill="FFFFFF"/>
        <w:spacing w:line="240" w:lineRule="atLeast"/>
        <w:ind w:leftChars="500" w:left="1590" w:hangingChars="150" w:hanging="390"/>
        <w:rPr>
          <w:rFonts w:ascii="標楷體" w:eastAsia="標楷體" w:hAnsi="標楷體"/>
          <w:color w:val="000000"/>
          <w:kern w:val="0"/>
          <w:sz w:val="26"/>
          <w:szCs w:val="26"/>
        </w:rPr>
      </w:pPr>
      <w:r w:rsidRPr="0059557A">
        <w:rPr>
          <w:rFonts w:ascii="標楷體" w:eastAsia="標楷體" w:hAnsi="標楷體" w:hint="eastAsia"/>
          <w:color w:val="000000"/>
          <w:kern w:val="0"/>
          <w:sz w:val="26"/>
          <w:szCs w:val="26"/>
        </w:rPr>
        <w:t>(3)米徑</w:t>
      </w:r>
      <w:smartTag w:uri="urn:schemas-microsoft-com:office:smarttags" w:element="chmetcnv">
        <w:smartTagPr>
          <w:attr w:name="TCSC" w:val="0"/>
          <w:attr w:name="NumberType" w:val="1"/>
          <w:attr w:name="Negative" w:val="False"/>
          <w:attr w:name="HasSpace" w:val="False"/>
          <w:attr w:name="SourceValue" w:val="30"/>
          <w:attr w:name="UnitName" w:val="公分"/>
        </w:smartTagPr>
        <w:r w:rsidRPr="0059557A">
          <w:rPr>
            <w:rFonts w:ascii="標楷體" w:eastAsia="標楷體" w:hAnsi="標楷體"/>
            <w:color w:val="000000"/>
            <w:kern w:val="0"/>
            <w:sz w:val="26"/>
            <w:szCs w:val="26"/>
          </w:rPr>
          <w:t>30</w:t>
        </w:r>
        <w:r w:rsidRPr="0059557A">
          <w:rPr>
            <w:rFonts w:ascii="標楷體" w:eastAsia="標楷體" w:hAnsi="標楷體" w:hint="eastAsia"/>
            <w:color w:val="000000"/>
            <w:kern w:val="0"/>
            <w:sz w:val="26"/>
            <w:szCs w:val="26"/>
          </w:rPr>
          <w:t>公分</w:t>
        </w:r>
      </w:smartTag>
      <w:r w:rsidRPr="0059557A">
        <w:rPr>
          <w:rFonts w:ascii="標楷體" w:eastAsia="標楷體" w:hAnsi="標楷體" w:hint="eastAsia"/>
          <w:color w:val="000000"/>
          <w:kern w:val="0"/>
          <w:sz w:val="26"/>
          <w:szCs w:val="26"/>
        </w:rPr>
        <w:t>以上，斷根至少</w:t>
      </w:r>
      <w:r w:rsidRPr="0059557A">
        <w:rPr>
          <w:rFonts w:ascii="標楷體" w:eastAsia="標楷體" w:hAnsi="標楷體"/>
          <w:color w:val="000000"/>
          <w:kern w:val="0"/>
          <w:sz w:val="26"/>
          <w:szCs w:val="26"/>
        </w:rPr>
        <w:t>2</w:t>
      </w:r>
      <w:r w:rsidRPr="0059557A">
        <w:rPr>
          <w:rFonts w:ascii="標楷體" w:eastAsia="標楷體" w:hAnsi="標楷體" w:hint="eastAsia"/>
          <w:color w:val="000000"/>
          <w:kern w:val="0"/>
          <w:sz w:val="26"/>
          <w:szCs w:val="26"/>
        </w:rPr>
        <w:t>次，每隔約</w:t>
      </w:r>
      <w:r w:rsidRPr="0059557A">
        <w:rPr>
          <w:rFonts w:ascii="標楷體" w:eastAsia="標楷體" w:hAnsi="標楷體"/>
          <w:color w:val="000000"/>
          <w:kern w:val="0"/>
          <w:sz w:val="26"/>
          <w:szCs w:val="26"/>
        </w:rPr>
        <w:t>3</w:t>
      </w:r>
      <w:r w:rsidRPr="0059557A">
        <w:rPr>
          <w:rFonts w:ascii="標楷體" w:eastAsia="標楷體" w:hAnsi="標楷體" w:hint="eastAsia"/>
          <w:color w:val="000000"/>
          <w:kern w:val="0"/>
          <w:sz w:val="26"/>
          <w:szCs w:val="26"/>
        </w:rPr>
        <w:t>個月斷根</w:t>
      </w:r>
      <w:r w:rsidRPr="0059557A">
        <w:rPr>
          <w:rFonts w:ascii="標楷體" w:eastAsia="標楷體" w:hAnsi="標楷體"/>
          <w:color w:val="000000"/>
          <w:kern w:val="0"/>
          <w:sz w:val="26"/>
          <w:szCs w:val="26"/>
        </w:rPr>
        <w:t>1</w:t>
      </w:r>
      <w:r w:rsidRPr="0059557A">
        <w:rPr>
          <w:rFonts w:ascii="標楷體" w:eastAsia="標楷體" w:hAnsi="標楷體" w:hint="eastAsia"/>
          <w:color w:val="000000"/>
          <w:kern w:val="0"/>
          <w:sz w:val="26"/>
          <w:szCs w:val="26"/>
        </w:rPr>
        <w:t>次。</w:t>
      </w:r>
    </w:p>
    <w:p w:rsidR="002F1B55" w:rsidRPr="0059557A" w:rsidRDefault="002F1B55" w:rsidP="0059557A">
      <w:pPr>
        <w:pStyle w:val="1"/>
        <w:widowControl/>
        <w:shd w:val="clear" w:color="auto" w:fill="FFFFFF"/>
        <w:spacing w:line="240" w:lineRule="atLeast"/>
        <w:ind w:leftChars="500" w:left="1590" w:hangingChars="150" w:hanging="390"/>
        <w:rPr>
          <w:rFonts w:ascii="標楷體" w:eastAsia="標楷體" w:hAnsi="標楷體"/>
          <w:color w:val="000000"/>
          <w:kern w:val="0"/>
          <w:sz w:val="26"/>
          <w:szCs w:val="26"/>
        </w:rPr>
      </w:pPr>
      <w:r w:rsidRPr="0059557A">
        <w:rPr>
          <w:rFonts w:ascii="標楷體" w:eastAsia="標楷體" w:hAnsi="標楷體" w:hint="eastAsia"/>
          <w:color w:val="000000"/>
          <w:kern w:val="0"/>
          <w:sz w:val="26"/>
          <w:szCs w:val="26"/>
        </w:rPr>
        <w:t>(4)最後一次斷根後應間隔等待鬚根長出，根系恢復生長後，始得挖掘。</w:t>
      </w:r>
    </w:p>
    <w:p w:rsidR="002F1B55" w:rsidRPr="0059557A" w:rsidRDefault="002F1B55" w:rsidP="0059557A">
      <w:pPr>
        <w:pStyle w:val="1"/>
        <w:widowControl/>
        <w:shd w:val="clear" w:color="auto" w:fill="FFFFFF"/>
        <w:spacing w:line="240" w:lineRule="atLeast"/>
        <w:ind w:leftChars="400" w:left="1220" w:hangingChars="100" w:hanging="260"/>
        <w:rPr>
          <w:rFonts w:ascii="標楷體" w:eastAsia="標楷體" w:hAnsi="標楷體"/>
          <w:color w:val="000000"/>
          <w:kern w:val="0"/>
          <w:sz w:val="26"/>
          <w:szCs w:val="26"/>
        </w:rPr>
      </w:pPr>
      <w:r w:rsidRPr="0059557A">
        <w:rPr>
          <w:rFonts w:ascii="標楷體" w:eastAsia="標楷體" w:hAnsi="標楷體" w:hint="eastAsia"/>
          <w:color w:val="000000"/>
          <w:kern w:val="0"/>
          <w:sz w:val="26"/>
          <w:szCs w:val="26"/>
        </w:rPr>
        <w:lastRenderedPageBreak/>
        <w:t>3.斷根時須先決定根球之直徑大小，一般以樹幹基部直徑之</w:t>
      </w:r>
      <w:r w:rsidRPr="0059557A">
        <w:rPr>
          <w:rFonts w:ascii="標楷體" w:eastAsia="標楷體" w:hAnsi="標楷體"/>
          <w:color w:val="000000"/>
          <w:kern w:val="0"/>
          <w:sz w:val="26"/>
          <w:szCs w:val="26"/>
        </w:rPr>
        <w:t> 3</w:t>
      </w:r>
      <w:r w:rsidRPr="0059557A">
        <w:rPr>
          <w:rFonts w:ascii="標楷體" w:eastAsia="標楷體" w:hAnsi="標楷體" w:hint="eastAsia"/>
          <w:color w:val="000000"/>
          <w:kern w:val="0"/>
          <w:sz w:val="26"/>
          <w:szCs w:val="26"/>
        </w:rPr>
        <w:t>至</w:t>
      </w:r>
      <w:r w:rsidRPr="0059557A">
        <w:rPr>
          <w:rFonts w:ascii="標楷體" w:eastAsia="標楷體" w:hAnsi="標楷體"/>
          <w:color w:val="000000"/>
          <w:kern w:val="0"/>
          <w:sz w:val="26"/>
          <w:szCs w:val="26"/>
        </w:rPr>
        <w:t>5 </w:t>
      </w:r>
      <w:r w:rsidRPr="0059557A">
        <w:rPr>
          <w:rFonts w:ascii="標楷體" w:eastAsia="標楷體" w:hAnsi="標楷體" w:hint="eastAsia"/>
          <w:color w:val="000000"/>
          <w:kern w:val="0"/>
          <w:sz w:val="26"/>
          <w:szCs w:val="26"/>
        </w:rPr>
        <w:t>倍為宜，並將預留根球的範圍劃在地面上，分出數次斷根之部位。</w:t>
      </w:r>
    </w:p>
    <w:p w:rsidR="002F1B55" w:rsidRPr="0059557A" w:rsidRDefault="002F1B55" w:rsidP="0059557A">
      <w:pPr>
        <w:pStyle w:val="1"/>
        <w:widowControl/>
        <w:shd w:val="clear" w:color="auto" w:fill="FFFFFF"/>
        <w:spacing w:line="240" w:lineRule="atLeast"/>
        <w:ind w:leftChars="400" w:left="1220" w:hangingChars="100" w:hanging="260"/>
        <w:rPr>
          <w:rFonts w:ascii="標楷體" w:eastAsia="標楷體" w:hAnsi="標楷體"/>
          <w:color w:val="000000"/>
          <w:kern w:val="0"/>
          <w:sz w:val="26"/>
          <w:szCs w:val="26"/>
        </w:rPr>
      </w:pPr>
      <w:r w:rsidRPr="0059557A">
        <w:rPr>
          <w:rFonts w:ascii="標楷體" w:eastAsia="標楷體" w:hAnsi="標楷體" w:hint="eastAsia"/>
          <w:color w:val="000000"/>
          <w:kern w:val="0"/>
          <w:sz w:val="26"/>
          <w:szCs w:val="26"/>
        </w:rPr>
        <w:t>4.如因特殊情形，無法提前進行斷根作業，須依原樹型挖掘根球且不可傷及根系；如因樹木特性或生長環境限制無法</w:t>
      </w:r>
      <w:r w:rsidRPr="0059557A">
        <w:rPr>
          <w:rFonts w:ascii="標楷體" w:eastAsia="標楷體" w:hAnsi="標楷體" w:hint="eastAsia"/>
          <w:kern w:val="0"/>
          <w:sz w:val="26"/>
          <w:szCs w:val="26"/>
        </w:rPr>
        <w:t>進行斷根，</w:t>
      </w:r>
      <w:r w:rsidRPr="0059557A">
        <w:rPr>
          <w:rFonts w:ascii="標楷體" w:eastAsia="標楷體" w:hAnsi="標楷體" w:hint="eastAsia"/>
          <w:kern w:val="0"/>
          <w:sz w:val="26"/>
          <w:szCs w:val="26"/>
          <w:u w:val="single"/>
        </w:rPr>
        <w:t>須經核可後辦理。</w:t>
      </w:r>
    </w:p>
    <w:p w:rsidR="002F1B55" w:rsidRPr="0059557A" w:rsidRDefault="002F1B55" w:rsidP="0059557A">
      <w:pPr>
        <w:pStyle w:val="1"/>
        <w:widowControl/>
        <w:shd w:val="clear" w:color="auto" w:fill="FFFFFF"/>
        <w:spacing w:line="240" w:lineRule="atLeast"/>
        <w:ind w:leftChars="400" w:left="1220" w:hangingChars="100" w:hanging="260"/>
        <w:rPr>
          <w:rFonts w:ascii="標楷體" w:eastAsia="標楷體" w:hAnsi="標楷體"/>
          <w:color w:val="000000"/>
          <w:kern w:val="0"/>
          <w:sz w:val="26"/>
          <w:szCs w:val="26"/>
        </w:rPr>
      </w:pPr>
      <w:r w:rsidRPr="0059557A">
        <w:rPr>
          <w:rFonts w:ascii="標楷體" w:eastAsia="標楷體" w:hAnsi="標楷體" w:hint="eastAsia"/>
          <w:kern w:val="0"/>
          <w:sz w:val="26"/>
          <w:szCs w:val="26"/>
        </w:rPr>
        <w:t>5.倘若只能行一次斷根時，應留</w:t>
      </w:r>
      <w:r w:rsidRPr="0059557A">
        <w:rPr>
          <w:rFonts w:ascii="標楷體" w:eastAsia="標楷體" w:hAnsi="標楷體"/>
          <w:kern w:val="0"/>
          <w:sz w:val="26"/>
          <w:szCs w:val="26"/>
        </w:rPr>
        <w:t>2</w:t>
      </w:r>
      <w:r w:rsidRPr="0059557A">
        <w:rPr>
          <w:rFonts w:ascii="標楷體" w:eastAsia="標楷體" w:hAnsi="標楷體" w:hint="eastAsia"/>
          <w:kern w:val="0"/>
          <w:sz w:val="26"/>
          <w:szCs w:val="26"/>
        </w:rPr>
        <w:t>至</w:t>
      </w:r>
      <w:r w:rsidRPr="0059557A">
        <w:rPr>
          <w:rFonts w:ascii="標楷體" w:eastAsia="標楷體" w:hAnsi="標楷體"/>
          <w:kern w:val="0"/>
          <w:sz w:val="26"/>
          <w:szCs w:val="26"/>
        </w:rPr>
        <w:t>3 </w:t>
      </w:r>
      <w:r w:rsidRPr="0059557A">
        <w:rPr>
          <w:rFonts w:ascii="標楷體" w:eastAsia="標楷體" w:hAnsi="標楷體" w:hint="eastAsia"/>
          <w:kern w:val="0"/>
          <w:sz w:val="26"/>
          <w:szCs w:val="26"/>
        </w:rPr>
        <w:t>條大側根及</w:t>
      </w:r>
      <w:r w:rsidRPr="0059557A">
        <w:rPr>
          <w:rFonts w:ascii="標楷體" w:eastAsia="標楷體" w:hAnsi="標楷體"/>
          <w:kern w:val="0"/>
          <w:sz w:val="26"/>
          <w:szCs w:val="26"/>
        </w:rPr>
        <w:t>1</w:t>
      </w:r>
      <w:r w:rsidRPr="0059557A">
        <w:rPr>
          <w:rFonts w:ascii="標楷體" w:eastAsia="標楷體" w:hAnsi="標楷體" w:hint="eastAsia"/>
          <w:kern w:val="0"/>
          <w:sz w:val="26"/>
          <w:szCs w:val="26"/>
        </w:rPr>
        <w:t>至</w:t>
      </w:r>
      <w:r w:rsidRPr="0059557A">
        <w:rPr>
          <w:rFonts w:ascii="標楷體" w:eastAsia="標楷體" w:hAnsi="標楷體"/>
          <w:color w:val="000000"/>
          <w:kern w:val="0"/>
          <w:sz w:val="26"/>
          <w:szCs w:val="26"/>
        </w:rPr>
        <w:t>2 </w:t>
      </w:r>
      <w:r w:rsidRPr="0059557A">
        <w:rPr>
          <w:rFonts w:ascii="標楷體" w:eastAsia="標楷體" w:hAnsi="標楷體" w:hint="eastAsia"/>
          <w:color w:val="000000"/>
          <w:kern w:val="0"/>
          <w:sz w:val="26"/>
          <w:szCs w:val="26"/>
        </w:rPr>
        <w:t>條主根，作機械性之支持作用，其餘可切斷或環狀剝皮；斷根後在環溝內填入砂質壤土。</w:t>
      </w:r>
    </w:p>
    <w:p w:rsidR="002F1B55" w:rsidRPr="0059557A" w:rsidRDefault="002F1B55" w:rsidP="0059557A">
      <w:pPr>
        <w:pStyle w:val="1"/>
        <w:widowControl/>
        <w:shd w:val="clear" w:color="auto" w:fill="FFFFFF"/>
        <w:spacing w:line="240" w:lineRule="atLeast"/>
        <w:ind w:leftChars="400" w:left="1220" w:hangingChars="100" w:hanging="260"/>
        <w:rPr>
          <w:rFonts w:ascii="標楷體" w:eastAsia="標楷體" w:hAnsi="標楷體"/>
          <w:color w:val="000000"/>
          <w:kern w:val="0"/>
          <w:sz w:val="26"/>
          <w:szCs w:val="26"/>
        </w:rPr>
      </w:pPr>
      <w:r w:rsidRPr="0059557A">
        <w:rPr>
          <w:rFonts w:ascii="標楷體" w:eastAsia="標楷體" w:hAnsi="標楷體" w:hint="eastAsia"/>
          <w:color w:val="000000"/>
          <w:kern w:val="0"/>
          <w:sz w:val="26"/>
          <w:szCs w:val="26"/>
        </w:rPr>
        <w:t>6.斷根務必切口平滑，以助癒合組織之形成並快速長出新根。</w:t>
      </w:r>
    </w:p>
    <w:p w:rsidR="002F1B55" w:rsidRPr="0059557A" w:rsidRDefault="002F1B55" w:rsidP="0059557A">
      <w:pPr>
        <w:pStyle w:val="1"/>
        <w:widowControl/>
        <w:shd w:val="clear" w:color="auto" w:fill="FFFFFF"/>
        <w:spacing w:line="240" w:lineRule="atLeast"/>
        <w:ind w:leftChars="400" w:left="1220" w:hangingChars="100" w:hanging="260"/>
        <w:rPr>
          <w:rFonts w:ascii="標楷體" w:eastAsia="標楷體" w:hAnsi="標楷體"/>
          <w:color w:val="000000"/>
          <w:kern w:val="0"/>
          <w:sz w:val="26"/>
          <w:szCs w:val="26"/>
        </w:rPr>
      </w:pPr>
      <w:r w:rsidRPr="0059557A">
        <w:rPr>
          <w:rFonts w:ascii="標楷體" w:eastAsia="標楷體" w:hAnsi="標楷體" w:hint="eastAsia"/>
          <w:color w:val="000000"/>
          <w:kern w:val="0"/>
          <w:sz w:val="26"/>
          <w:szCs w:val="26"/>
        </w:rPr>
        <w:t>7.斷根過程中如為截取規定大小之根球而需破壞既有道路時，應事先向道路管理單位申請同意後施行。斷根期間應保持開挖路面之平整，移植後應將所破壞之道路復原，並依原材質填平樹穴。</w:t>
      </w:r>
      <w:r w:rsidR="002C2D05" w:rsidRPr="0059557A">
        <w:rPr>
          <w:rFonts w:ascii="標楷體" w:eastAsia="標楷體" w:hAnsi="標楷體" w:hint="eastAsia"/>
          <w:color w:val="000000"/>
          <w:kern w:val="0"/>
          <w:sz w:val="26"/>
          <w:szCs w:val="26"/>
        </w:rPr>
        <w:t xml:space="preserve"> </w:t>
      </w:r>
    </w:p>
    <w:p w:rsidR="002F1B55" w:rsidRPr="0059557A" w:rsidRDefault="002F1B55" w:rsidP="00A6071E">
      <w:pPr>
        <w:ind w:leftChars="200" w:left="480"/>
        <w:rPr>
          <w:rFonts w:ascii="標楷體" w:eastAsia="標楷體" w:hAnsi="標楷體"/>
          <w:sz w:val="26"/>
          <w:szCs w:val="26"/>
        </w:rPr>
      </w:pPr>
      <w:r w:rsidRPr="0059557A">
        <w:rPr>
          <w:rFonts w:ascii="標楷體" w:eastAsia="標楷體" w:hAnsi="標楷體" w:hint="eastAsia"/>
          <w:sz w:val="26"/>
          <w:szCs w:val="26"/>
        </w:rPr>
        <w:t>(三)藥劑處理：</w:t>
      </w:r>
    </w:p>
    <w:p w:rsidR="002F1B55" w:rsidRPr="0059557A" w:rsidRDefault="002F1B55" w:rsidP="00A6071E">
      <w:pPr>
        <w:ind w:leftChars="400" w:left="960"/>
        <w:rPr>
          <w:rFonts w:ascii="標楷體" w:eastAsia="標楷體" w:hAnsi="標楷體"/>
          <w:sz w:val="26"/>
          <w:szCs w:val="26"/>
        </w:rPr>
      </w:pPr>
      <w:r w:rsidRPr="0059557A">
        <w:rPr>
          <w:rFonts w:ascii="標楷體" w:eastAsia="標楷體" w:hAnsi="標楷體" w:hint="eastAsia"/>
          <w:sz w:val="26"/>
          <w:szCs w:val="26"/>
        </w:rPr>
        <w:t>使用藥劑須依植物保護手冊之使用說明進行施用。</w:t>
      </w:r>
    </w:p>
    <w:p w:rsidR="00A6071E" w:rsidRPr="0059557A" w:rsidRDefault="00A6071E" w:rsidP="00A6071E">
      <w:pPr>
        <w:ind w:leftChars="300" w:left="720"/>
        <w:rPr>
          <w:rFonts w:ascii="標楷體" w:eastAsia="標楷體" w:hAnsi="標楷體"/>
          <w:sz w:val="26"/>
          <w:szCs w:val="26"/>
        </w:rPr>
      </w:pPr>
    </w:p>
    <w:p w:rsidR="00BC33D1" w:rsidRPr="0059557A" w:rsidRDefault="00BC33D1" w:rsidP="00BC33D1">
      <w:pPr>
        <w:rPr>
          <w:rFonts w:ascii="標楷體" w:eastAsia="標楷體" w:hAnsi="標楷體"/>
          <w:sz w:val="26"/>
          <w:szCs w:val="26"/>
        </w:rPr>
      </w:pPr>
      <w:r w:rsidRPr="0059557A">
        <w:rPr>
          <w:rFonts w:ascii="標楷體" w:eastAsia="標楷體" w:hAnsi="標楷體" w:hint="eastAsia"/>
          <w:sz w:val="26"/>
          <w:szCs w:val="26"/>
        </w:rPr>
        <w:t>三、移植步驟</w:t>
      </w:r>
    </w:p>
    <w:p w:rsidR="00BC33D1" w:rsidRPr="0059557A" w:rsidRDefault="00BC33D1" w:rsidP="0059557A">
      <w:pPr>
        <w:ind w:leftChars="200" w:left="480"/>
        <w:jc w:val="both"/>
        <w:rPr>
          <w:rFonts w:ascii="標楷體" w:eastAsia="標楷體" w:hAnsi="標楷體"/>
          <w:sz w:val="26"/>
          <w:szCs w:val="26"/>
        </w:rPr>
      </w:pPr>
      <w:r w:rsidRPr="0059557A">
        <w:rPr>
          <w:rFonts w:ascii="標楷體" w:eastAsia="標楷體" w:hAnsi="標楷體" w:hint="eastAsia"/>
          <w:sz w:val="26"/>
          <w:szCs w:val="26"/>
        </w:rPr>
        <w:t>(一)挖掘：</w:t>
      </w:r>
    </w:p>
    <w:p w:rsidR="00BC33D1" w:rsidRPr="0059557A" w:rsidRDefault="00BC33D1" w:rsidP="0059557A">
      <w:pPr>
        <w:pStyle w:val="1"/>
        <w:widowControl/>
        <w:shd w:val="clear" w:color="auto" w:fill="FFFFFF"/>
        <w:spacing w:line="240" w:lineRule="atLeast"/>
        <w:ind w:leftChars="400" w:left="1220" w:hangingChars="100" w:hanging="260"/>
        <w:rPr>
          <w:rFonts w:ascii="標楷體" w:eastAsia="標楷體" w:hAnsi="標楷體"/>
          <w:color w:val="000000"/>
          <w:kern w:val="0"/>
          <w:sz w:val="26"/>
          <w:szCs w:val="26"/>
        </w:rPr>
      </w:pPr>
      <w:r w:rsidRPr="0059557A">
        <w:rPr>
          <w:rFonts w:ascii="標楷體" w:eastAsia="標楷體" w:hAnsi="標楷體"/>
          <w:color w:val="000000"/>
          <w:kern w:val="0"/>
          <w:sz w:val="26"/>
          <w:szCs w:val="26"/>
        </w:rPr>
        <w:t>1</w:t>
      </w:r>
      <w:r w:rsidRPr="0059557A">
        <w:rPr>
          <w:rFonts w:ascii="標楷體" w:eastAsia="標楷體" w:hAnsi="標楷體" w:hint="eastAsia"/>
          <w:color w:val="000000"/>
          <w:kern w:val="0"/>
          <w:sz w:val="26"/>
          <w:szCs w:val="26"/>
        </w:rPr>
        <w:t>.移植植物其挖掘範圍比原斷根範圍略大，以保護新形成之根群。確定挖掘範圍後再於範圍外挖掘</w:t>
      </w:r>
      <w:r w:rsidRPr="0059557A">
        <w:rPr>
          <w:rFonts w:ascii="標楷體" w:eastAsia="標楷體" w:hAnsi="標楷體"/>
          <w:color w:val="000000"/>
          <w:kern w:val="0"/>
          <w:sz w:val="26"/>
          <w:szCs w:val="26"/>
        </w:rPr>
        <w:t> 60 </w:t>
      </w:r>
      <w:r w:rsidRPr="0059557A">
        <w:rPr>
          <w:rFonts w:ascii="標楷體" w:eastAsia="標楷體" w:hAnsi="標楷體" w:hint="eastAsia"/>
          <w:color w:val="000000"/>
          <w:kern w:val="0"/>
          <w:sz w:val="26"/>
          <w:szCs w:val="26"/>
        </w:rPr>
        <w:t>至</w:t>
      </w:r>
      <w:r w:rsidRPr="0059557A">
        <w:rPr>
          <w:rFonts w:ascii="標楷體" w:eastAsia="標楷體" w:hAnsi="標楷體"/>
          <w:color w:val="000000"/>
          <w:kern w:val="0"/>
          <w:sz w:val="26"/>
          <w:szCs w:val="26"/>
        </w:rPr>
        <w:t> 80 </w:t>
      </w:r>
      <w:r w:rsidRPr="0059557A">
        <w:rPr>
          <w:rFonts w:ascii="標楷體" w:eastAsia="標楷體" w:hAnsi="標楷體" w:hint="eastAsia"/>
          <w:color w:val="000000"/>
          <w:kern w:val="0"/>
          <w:sz w:val="26"/>
          <w:szCs w:val="26"/>
        </w:rPr>
        <w:t>公分之作業溝至預定深度。</w:t>
      </w:r>
    </w:p>
    <w:p w:rsidR="00BC33D1" w:rsidRPr="0059557A" w:rsidRDefault="00BC33D1" w:rsidP="0059557A">
      <w:pPr>
        <w:pStyle w:val="1"/>
        <w:widowControl/>
        <w:shd w:val="clear" w:color="auto" w:fill="FFFFFF"/>
        <w:spacing w:line="240" w:lineRule="atLeast"/>
        <w:ind w:leftChars="400" w:left="1220" w:hangingChars="100" w:hanging="260"/>
        <w:jc w:val="both"/>
        <w:rPr>
          <w:rFonts w:ascii="標楷體" w:eastAsia="標楷體" w:hAnsi="標楷體"/>
          <w:color w:val="000000"/>
          <w:kern w:val="0"/>
          <w:sz w:val="26"/>
          <w:szCs w:val="26"/>
        </w:rPr>
      </w:pPr>
      <w:r w:rsidRPr="0059557A">
        <w:rPr>
          <w:rFonts w:ascii="標楷體" w:eastAsia="標楷體" w:hAnsi="標楷體"/>
          <w:color w:val="000000"/>
          <w:kern w:val="0"/>
          <w:sz w:val="26"/>
          <w:szCs w:val="26"/>
        </w:rPr>
        <w:t>2</w:t>
      </w:r>
      <w:r w:rsidRPr="0059557A">
        <w:rPr>
          <w:rFonts w:ascii="標楷體" w:eastAsia="標楷體" w:hAnsi="標楷體" w:hint="eastAsia"/>
          <w:color w:val="000000"/>
          <w:kern w:val="0"/>
          <w:sz w:val="26"/>
          <w:szCs w:val="26"/>
        </w:rPr>
        <w:t>.於作業溝作業時先從表土開始，見表根後再往下挖，遇粗根時鋸斷，並保持切口平整，以免造成根球鬆動。避免挖掘後樹木傾倒傾斜預先用繩子加以固定。</w:t>
      </w:r>
    </w:p>
    <w:p w:rsidR="00BC33D1" w:rsidRPr="0059557A" w:rsidRDefault="00BC33D1" w:rsidP="0059557A">
      <w:pPr>
        <w:pStyle w:val="1"/>
        <w:widowControl/>
        <w:shd w:val="clear" w:color="auto" w:fill="FFFFFF"/>
        <w:spacing w:line="240" w:lineRule="atLeast"/>
        <w:ind w:leftChars="400" w:left="1220" w:hangingChars="100" w:hanging="260"/>
        <w:jc w:val="both"/>
        <w:rPr>
          <w:rFonts w:ascii="標楷體" w:eastAsia="標楷體" w:hAnsi="標楷體"/>
          <w:color w:val="000000"/>
          <w:kern w:val="0"/>
          <w:sz w:val="26"/>
          <w:szCs w:val="26"/>
        </w:rPr>
      </w:pPr>
      <w:r w:rsidRPr="0059557A">
        <w:rPr>
          <w:rFonts w:ascii="標楷體" w:eastAsia="標楷體" w:hAnsi="標楷體"/>
          <w:color w:val="000000"/>
          <w:kern w:val="0"/>
          <w:sz w:val="26"/>
          <w:szCs w:val="26"/>
        </w:rPr>
        <w:t>3</w:t>
      </w:r>
      <w:r w:rsidRPr="0059557A">
        <w:rPr>
          <w:rFonts w:ascii="標楷體" w:eastAsia="標楷體" w:hAnsi="標楷體" w:hint="eastAsia"/>
          <w:color w:val="000000"/>
          <w:kern w:val="0"/>
          <w:sz w:val="26"/>
          <w:szCs w:val="26"/>
        </w:rPr>
        <w:t>.挖掘之過程以人工挖掘，並注意不可使土球遭受破損或鬆裂而破壞根群。</w:t>
      </w:r>
    </w:p>
    <w:p w:rsidR="00BC33D1" w:rsidRPr="0059557A" w:rsidRDefault="00BC33D1" w:rsidP="0059557A">
      <w:pPr>
        <w:ind w:leftChars="200" w:left="480"/>
        <w:jc w:val="both"/>
        <w:rPr>
          <w:rFonts w:ascii="標楷體" w:eastAsia="標楷體" w:hAnsi="標楷體"/>
          <w:sz w:val="26"/>
          <w:szCs w:val="26"/>
        </w:rPr>
      </w:pPr>
      <w:r w:rsidRPr="0059557A">
        <w:rPr>
          <w:rFonts w:ascii="標楷體" w:eastAsia="標楷體" w:hAnsi="標楷體" w:hint="eastAsia"/>
          <w:sz w:val="26"/>
          <w:szCs w:val="26"/>
        </w:rPr>
        <w:t>(二)土球包紮：</w:t>
      </w:r>
    </w:p>
    <w:p w:rsidR="00BC33D1" w:rsidRPr="0059557A" w:rsidRDefault="0059557A" w:rsidP="0059557A">
      <w:pPr>
        <w:ind w:leftChars="100" w:left="1020" w:hangingChars="300" w:hanging="780"/>
        <w:jc w:val="both"/>
        <w:rPr>
          <w:rFonts w:ascii="標楷體" w:eastAsia="標楷體" w:hAnsi="標楷體"/>
          <w:sz w:val="26"/>
          <w:szCs w:val="26"/>
        </w:rPr>
      </w:pPr>
      <w:r w:rsidRPr="0059557A">
        <w:rPr>
          <w:rFonts w:ascii="標楷體" w:eastAsia="標楷體" w:hAnsi="標楷體" w:hint="eastAsia"/>
          <w:sz w:val="26"/>
          <w:szCs w:val="26"/>
        </w:rPr>
        <w:t xml:space="preserve">      </w:t>
      </w:r>
      <w:r w:rsidR="00BC33D1" w:rsidRPr="0059557A">
        <w:rPr>
          <w:rFonts w:ascii="標楷體" w:eastAsia="標楷體" w:hAnsi="標楷體" w:hint="eastAsia"/>
          <w:kern w:val="0"/>
          <w:sz w:val="26"/>
          <w:szCs w:val="26"/>
        </w:rPr>
        <w:t>吊運前先將土球包裹，再用草繩包紮牢固，確保根球不致鬆脫，損傷根系。</w:t>
      </w:r>
    </w:p>
    <w:p w:rsidR="00BC33D1" w:rsidRPr="0059557A" w:rsidRDefault="00BC33D1" w:rsidP="0059557A">
      <w:pPr>
        <w:ind w:leftChars="200" w:left="2040" w:hangingChars="600" w:hanging="1560"/>
        <w:jc w:val="both"/>
        <w:rPr>
          <w:rFonts w:ascii="標楷體" w:eastAsia="標楷體" w:hAnsi="標楷體"/>
          <w:sz w:val="26"/>
          <w:szCs w:val="26"/>
        </w:rPr>
      </w:pPr>
      <w:r w:rsidRPr="0059557A">
        <w:rPr>
          <w:rFonts w:ascii="標楷體" w:eastAsia="標楷體" w:hAnsi="標楷體" w:hint="eastAsia"/>
          <w:sz w:val="26"/>
          <w:szCs w:val="26"/>
        </w:rPr>
        <w:t>(三)運輸與裝卸：</w:t>
      </w:r>
    </w:p>
    <w:p w:rsidR="00BC33D1" w:rsidRPr="0059557A" w:rsidRDefault="00BC33D1" w:rsidP="0059557A">
      <w:pPr>
        <w:ind w:leftChars="400" w:left="1220" w:hangingChars="100" w:hanging="260"/>
        <w:rPr>
          <w:rFonts w:ascii="標楷體" w:eastAsia="標楷體" w:hAnsi="標楷體"/>
          <w:sz w:val="26"/>
          <w:szCs w:val="26"/>
        </w:rPr>
      </w:pPr>
      <w:r w:rsidRPr="0059557A">
        <w:rPr>
          <w:rFonts w:ascii="標楷體" w:eastAsia="標楷體" w:hAnsi="標楷體" w:hint="eastAsia"/>
          <w:sz w:val="26"/>
          <w:szCs w:val="26"/>
        </w:rPr>
        <w:t>1.樹身之保護：</w:t>
      </w:r>
      <w:r w:rsidRPr="0059557A">
        <w:rPr>
          <w:rFonts w:ascii="標楷體" w:eastAsia="標楷體" w:hAnsi="標楷體" w:hint="eastAsia"/>
          <w:kern w:val="0"/>
          <w:sz w:val="26"/>
          <w:szCs w:val="26"/>
        </w:rPr>
        <w:t>喬木吊運前，其主幹應自基部整齊捆紮至最低之分枝處。吊運繩索綑綁處，應以較厚的軟性物質包裹、保護，以免搬運中受損。</w:t>
      </w:r>
      <w:r w:rsidRPr="0059557A">
        <w:rPr>
          <w:rFonts w:ascii="標楷體" w:eastAsia="標楷體" w:hAnsi="標楷體" w:hint="eastAsia"/>
          <w:sz w:val="26"/>
          <w:szCs w:val="26"/>
        </w:rPr>
        <w:t>凡吊運前未包紮妥當以致植栽受損者，其損失由承包商負責。</w:t>
      </w:r>
    </w:p>
    <w:p w:rsidR="00BC33D1" w:rsidRPr="0059557A" w:rsidRDefault="00BC33D1" w:rsidP="0059557A">
      <w:pPr>
        <w:ind w:leftChars="400" w:left="1220" w:hangingChars="100" w:hanging="260"/>
        <w:jc w:val="both"/>
        <w:rPr>
          <w:rFonts w:ascii="標楷體" w:eastAsia="標楷體" w:hAnsi="標楷體"/>
          <w:sz w:val="26"/>
          <w:szCs w:val="26"/>
        </w:rPr>
      </w:pPr>
      <w:r w:rsidRPr="0059557A">
        <w:rPr>
          <w:rFonts w:ascii="標楷體" w:eastAsia="標楷體" w:hAnsi="標楷體" w:hint="eastAsia"/>
          <w:sz w:val="26"/>
          <w:szCs w:val="26"/>
        </w:rPr>
        <w:t>2.事先調查運輸沿線的交通狀況及管線、天橋、牌樓等之高度限制以作妥善的處理。</w:t>
      </w:r>
    </w:p>
    <w:p w:rsidR="00BC33D1" w:rsidRPr="0059557A" w:rsidRDefault="00BC33D1" w:rsidP="0059557A">
      <w:pPr>
        <w:ind w:leftChars="400" w:left="1220" w:hangingChars="100" w:hanging="260"/>
        <w:jc w:val="both"/>
        <w:rPr>
          <w:rFonts w:ascii="標楷體" w:eastAsia="標楷體" w:hAnsi="標楷體"/>
          <w:sz w:val="26"/>
          <w:szCs w:val="26"/>
        </w:rPr>
      </w:pPr>
      <w:r w:rsidRPr="0059557A">
        <w:rPr>
          <w:rFonts w:ascii="標楷體" w:eastAsia="標楷體" w:hAnsi="標楷體" w:hint="eastAsia"/>
          <w:sz w:val="26"/>
          <w:szCs w:val="26"/>
        </w:rPr>
        <w:t>3.大樹吊至車上時，以橫跨木柱以供樹幹依附，避免下側枝條折</w:t>
      </w:r>
      <w:r w:rsidRPr="0059557A">
        <w:rPr>
          <w:rFonts w:ascii="標楷體" w:eastAsia="標楷體" w:hAnsi="標楷體" w:hint="eastAsia"/>
          <w:sz w:val="26"/>
          <w:szCs w:val="26"/>
        </w:rPr>
        <w:lastRenderedPageBreak/>
        <w:t>斷受損。</w:t>
      </w:r>
    </w:p>
    <w:p w:rsidR="00BC33D1" w:rsidRPr="0059557A" w:rsidRDefault="00BC33D1" w:rsidP="0059557A">
      <w:pPr>
        <w:ind w:leftChars="400" w:left="1220" w:hangingChars="100" w:hanging="260"/>
        <w:jc w:val="both"/>
        <w:rPr>
          <w:rFonts w:ascii="標楷體" w:eastAsia="標楷體" w:hAnsi="標楷體"/>
          <w:sz w:val="26"/>
          <w:szCs w:val="26"/>
        </w:rPr>
      </w:pPr>
      <w:r w:rsidRPr="0059557A">
        <w:rPr>
          <w:rFonts w:ascii="標楷體" w:eastAsia="標楷體" w:hAnsi="標楷體" w:hint="eastAsia"/>
          <w:sz w:val="26"/>
          <w:szCs w:val="26"/>
        </w:rPr>
        <w:t>4.</w:t>
      </w:r>
      <w:r w:rsidRPr="0059557A">
        <w:rPr>
          <w:rFonts w:ascii="標楷體" w:eastAsia="標楷體" w:hAnsi="標楷體" w:hint="eastAsia"/>
          <w:kern w:val="0"/>
          <w:sz w:val="26"/>
          <w:szCs w:val="26"/>
        </w:rPr>
        <w:t>樹木放置妥當之後，無論運送距離長短，均以繩索固定，以維護人、車及植物之安全；長距離運輸並用網布覆蓋，防止強風、烈日危害。根球並應保持完整及濕潤。</w:t>
      </w:r>
    </w:p>
    <w:p w:rsidR="00BC33D1" w:rsidRPr="0059557A" w:rsidRDefault="00BC33D1" w:rsidP="0059557A">
      <w:pPr>
        <w:ind w:leftChars="400" w:left="1220" w:hangingChars="100" w:hanging="260"/>
        <w:jc w:val="both"/>
        <w:rPr>
          <w:rFonts w:ascii="標楷體" w:eastAsia="標楷體" w:hAnsi="標楷體"/>
          <w:sz w:val="26"/>
          <w:szCs w:val="26"/>
        </w:rPr>
      </w:pPr>
      <w:r w:rsidRPr="0059557A">
        <w:rPr>
          <w:rFonts w:ascii="標楷體" w:eastAsia="標楷體" w:hAnsi="標楷體" w:hint="eastAsia"/>
          <w:sz w:val="26"/>
          <w:szCs w:val="26"/>
        </w:rPr>
        <w:t>5.</w:t>
      </w:r>
      <w:r w:rsidRPr="0059557A">
        <w:rPr>
          <w:rFonts w:ascii="標楷體" w:eastAsia="標楷體" w:hAnsi="標楷體" w:hint="eastAsia"/>
          <w:kern w:val="0"/>
          <w:sz w:val="26"/>
          <w:szCs w:val="26"/>
        </w:rPr>
        <w:t>運輸與裝卸過程，豎立或標示合乎規定之明顯標誌以警告來往車輛及行人。</w:t>
      </w:r>
    </w:p>
    <w:p w:rsidR="00BC33D1" w:rsidRPr="0059557A" w:rsidRDefault="00BC33D1" w:rsidP="0059557A">
      <w:pPr>
        <w:ind w:leftChars="400" w:left="1220" w:hangingChars="100" w:hanging="260"/>
        <w:rPr>
          <w:rFonts w:ascii="標楷體" w:eastAsia="標楷體" w:hAnsi="標楷體"/>
          <w:kern w:val="0"/>
          <w:sz w:val="26"/>
          <w:szCs w:val="26"/>
        </w:rPr>
      </w:pPr>
      <w:r w:rsidRPr="0059557A">
        <w:rPr>
          <w:rFonts w:ascii="標楷體" w:eastAsia="標楷體" w:hAnsi="標楷體" w:hint="eastAsia"/>
          <w:sz w:val="26"/>
          <w:szCs w:val="26"/>
        </w:rPr>
        <w:t>6.</w:t>
      </w:r>
      <w:r w:rsidRPr="0059557A">
        <w:rPr>
          <w:rFonts w:ascii="標楷體" w:eastAsia="標楷體" w:hAnsi="標楷體" w:hint="eastAsia"/>
          <w:kern w:val="0"/>
          <w:sz w:val="26"/>
          <w:szCs w:val="26"/>
        </w:rPr>
        <w:t>植物儘量於當日種植完畢，如植物運至工地當天未</w:t>
      </w:r>
      <w:r w:rsidR="005A67F8">
        <w:rPr>
          <w:rFonts w:ascii="標楷體" w:eastAsia="標楷體" w:hAnsi="標楷體" w:hint="eastAsia"/>
          <w:kern w:val="0"/>
          <w:sz w:val="26"/>
          <w:szCs w:val="26"/>
        </w:rPr>
        <w:t>能立即栽種則應</w:t>
      </w:r>
      <w:r w:rsidRPr="0059557A">
        <w:rPr>
          <w:rFonts w:ascii="標楷體" w:eastAsia="標楷體" w:hAnsi="標楷體" w:hint="eastAsia"/>
          <w:kern w:val="0"/>
          <w:sz w:val="26"/>
          <w:szCs w:val="26"/>
        </w:rPr>
        <w:t>存放於蔭涼之土地上，並加遮蔽設施、澆水，以免乾枯、受損。</w:t>
      </w:r>
    </w:p>
    <w:p w:rsidR="00BC33D1" w:rsidRPr="0059557A" w:rsidRDefault="00BC33D1" w:rsidP="00BC33D1">
      <w:pPr>
        <w:ind w:leftChars="300" w:left="720"/>
        <w:rPr>
          <w:rFonts w:ascii="標楷體" w:eastAsia="標楷體" w:hAnsi="標楷體"/>
          <w:sz w:val="26"/>
          <w:szCs w:val="26"/>
        </w:rPr>
      </w:pPr>
    </w:p>
    <w:p w:rsidR="002F1B55" w:rsidRPr="0059557A" w:rsidRDefault="002F1B55" w:rsidP="002F1B55">
      <w:pPr>
        <w:rPr>
          <w:rFonts w:ascii="標楷體" w:eastAsia="標楷體" w:hAnsi="標楷體"/>
          <w:sz w:val="26"/>
          <w:szCs w:val="26"/>
        </w:rPr>
      </w:pPr>
      <w:r w:rsidRPr="0059557A">
        <w:rPr>
          <w:rFonts w:ascii="標楷體" w:eastAsia="標楷體" w:hAnsi="標楷體" w:hint="eastAsia"/>
          <w:sz w:val="26"/>
          <w:szCs w:val="26"/>
        </w:rPr>
        <w:t>四、定植過程</w:t>
      </w:r>
    </w:p>
    <w:p w:rsidR="002F1B55" w:rsidRPr="0059557A" w:rsidRDefault="002F1B55" w:rsidP="00A6071E">
      <w:pPr>
        <w:ind w:leftChars="200" w:left="480"/>
        <w:rPr>
          <w:rFonts w:ascii="標楷體" w:eastAsia="標楷體" w:hAnsi="標楷體"/>
          <w:sz w:val="26"/>
          <w:szCs w:val="26"/>
        </w:rPr>
      </w:pPr>
      <w:r w:rsidRPr="0059557A">
        <w:rPr>
          <w:rFonts w:ascii="標楷體" w:eastAsia="標楷體" w:hAnsi="標楷體" w:hint="eastAsia"/>
          <w:sz w:val="26"/>
          <w:szCs w:val="26"/>
        </w:rPr>
        <w:t>(一)樹穴開挖：</w:t>
      </w:r>
    </w:p>
    <w:p w:rsidR="002F1B55" w:rsidRPr="0059557A" w:rsidRDefault="002F1B55" w:rsidP="0059557A">
      <w:pPr>
        <w:pStyle w:val="1"/>
        <w:widowControl/>
        <w:shd w:val="clear" w:color="auto" w:fill="FFFFFF"/>
        <w:spacing w:line="240" w:lineRule="atLeast"/>
        <w:ind w:leftChars="400" w:left="1220" w:hangingChars="100" w:hanging="260"/>
        <w:rPr>
          <w:rFonts w:ascii="標楷體" w:eastAsia="標楷體" w:hAnsi="標楷體"/>
          <w:color w:val="000000"/>
          <w:kern w:val="0"/>
          <w:sz w:val="26"/>
          <w:szCs w:val="26"/>
        </w:rPr>
      </w:pPr>
      <w:r w:rsidRPr="0059557A">
        <w:rPr>
          <w:rFonts w:ascii="標楷體" w:eastAsia="標楷體" w:hAnsi="標楷體"/>
          <w:sz w:val="26"/>
          <w:szCs w:val="26"/>
        </w:rPr>
        <w:t>1</w:t>
      </w:r>
      <w:r w:rsidRPr="0059557A">
        <w:rPr>
          <w:rFonts w:ascii="標楷體" w:eastAsia="標楷體" w:hAnsi="標楷體" w:hint="eastAsia"/>
          <w:sz w:val="26"/>
          <w:szCs w:val="26"/>
        </w:rPr>
        <w:t>.以土球球徑</w:t>
      </w:r>
      <w:r w:rsidRPr="0059557A">
        <w:rPr>
          <w:rFonts w:ascii="標楷體" w:eastAsia="標楷體" w:hAnsi="標楷體"/>
          <w:sz w:val="26"/>
          <w:szCs w:val="26"/>
        </w:rPr>
        <w:t>2</w:t>
      </w:r>
      <w:r w:rsidRPr="0059557A">
        <w:rPr>
          <w:rFonts w:ascii="標楷體" w:eastAsia="標楷體" w:hAnsi="標楷體" w:hint="eastAsia"/>
          <w:sz w:val="26"/>
          <w:szCs w:val="26"/>
        </w:rPr>
        <w:t>倍寬，</w:t>
      </w:r>
      <w:r w:rsidRPr="0059557A">
        <w:rPr>
          <w:rFonts w:ascii="標楷體" w:eastAsia="標楷體" w:hAnsi="標楷體"/>
          <w:sz w:val="26"/>
          <w:szCs w:val="26"/>
        </w:rPr>
        <w:t>1.3</w:t>
      </w:r>
      <w:r w:rsidRPr="0059557A">
        <w:rPr>
          <w:rFonts w:ascii="標楷體" w:eastAsia="標楷體" w:hAnsi="標楷體" w:hint="eastAsia"/>
          <w:sz w:val="26"/>
          <w:szCs w:val="26"/>
        </w:rPr>
        <w:t>倍深度開挖植穴</w:t>
      </w:r>
      <w:r w:rsidRPr="0059557A">
        <w:rPr>
          <w:rFonts w:ascii="標楷體" w:eastAsia="標楷體" w:hAnsi="標楷體" w:hint="eastAsia"/>
          <w:color w:val="000000"/>
          <w:kern w:val="0"/>
          <w:sz w:val="26"/>
          <w:szCs w:val="26"/>
        </w:rPr>
        <w:t>。</w:t>
      </w:r>
    </w:p>
    <w:p w:rsidR="002F1B55" w:rsidRPr="0059557A" w:rsidRDefault="002F1B55" w:rsidP="0059557A">
      <w:pPr>
        <w:pStyle w:val="1"/>
        <w:widowControl/>
        <w:shd w:val="clear" w:color="auto" w:fill="FFFFFF"/>
        <w:spacing w:line="240" w:lineRule="atLeast"/>
        <w:ind w:leftChars="400" w:left="1220" w:hangingChars="100" w:hanging="260"/>
        <w:rPr>
          <w:rFonts w:ascii="標楷體" w:eastAsia="標楷體" w:hAnsi="標楷體"/>
          <w:color w:val="000000"/>
          <w:kern w:val="0"/>
          <w:sz w:val="26"/>
          <w:szCs w:val="26"/>
        </w:rPr>
      </w:pPr>
      <w:r w:rsidRPr="0059557A">
        <w:rPr>
          <w:rFonts w:ascii="標楷體" w:eastAsia="標楷體" w:hAnsi="標楷體"/>
          <w:color w:val="000000"/>
          <w:kern w:val="0"/>
          <w:sz w:val="26"/>
          <w:szCs w:val="26"/>
        </w:rPr>
        <w:t>2</w:t>
      </w:r>
      <w:r w:rsidRPr="0059557A">
        <w:rPr>
          <w:rFonts w:ascii="標楷體" w:eastAsia="標楷體" w:hAnsi="標楷體" w:hint="eastAsia"/>
          <w:color w:val="000000"/>
          <w:kern w:val="0"/>
          <w:sz w:val="26"/>
          <w:szCs w:val="26"/>
        </w:rPr>
        <w:t>.將植穴內之石礫、混凝土塊、磚塊及其它有礙根系生長之物質去除，並將現場清理整平。</w:t>
      </w:r>
    </w:p>
    <w:p w:rsidR="002F1B55" w:rsidRPr="0059557A" w:rsidRDefault="002F1B55" w:rsidP="0059557A">
      <w:pPr>
        <w:pStyle w:val="1"/>
        <w:widowControl/>
        <w:shd w:val="clear" w:color="auto" w:fill="FFFFFF"/>
        <w:spacing w:line="240" w:lineRule="atLeast"/>
        <w:ind w:leftChars="400" w:left="1220" w:hangingChars="100" w:hanging="260"/>
        <w:rPr>
          <w:rFonts w:ascii="標楷體" w:eastAsia="標楷體" w:hAnsi="標楷體"/>
          <w:color w:val="000000"/>
          <w:kern w:val="0"/>
          <w:sz w:val="26"/>
          <w:szCs w:val="26"/>
        </w:rPr>
      </w:pPr>
      <w:r w:rsidRPr="0059557A">
        <w:rPr>
          <w:rFonts w:ascii="標楷體" w:eastAsia="標楷體" w:hAnsi="標楷體"/>
          <w:color w:val="000000"/>
          <w:kern w:val="0"/>
          <w:sz w:val="26"/>
          <w:szCs w:val="26"/>
        </w:rPr>
        <w:t>3</w:t>
      </w:r>
      <w:r w:rsidRPr="0059557A">
        <w:rPr>
          <w:rFonts w:ascii="標楷體" w:eastAsia="標楷體" w:hAnsi="標楷體" w:hint="eastAsia"/>
          <w:color w:val="000000"/>
          <w:kern w:val="0"/>
          <w:sz w:val="26"/>
          <w:szCs w:val="26"/>
        </w:rPr>
        <w:t>.植穴開挖後之表面須挖鬆以利排水，種植前並先測試排水狀況。如排水不良，應予改善後再進行下一項作業。</w:t>
      </w:r>
    </w:p>
    <w:p w:rsidR="002F1B55" w:rsidRPr="0059557A" w:rsidRDefault="002F1B55" w:rsidP="0059557A">
      <w:pPr>
        <w:pStyle w:val="1"/>
        <w:widowControl/>
        <w:shd w:val="clear" w:color="auto" w:fill="FFFFFF"/>
        <w:spacing w:line="240" w:lineRule="atLeast"/>
        <w:ind w:leftChars="400" w:left="1220" w:hangingChars="100" w:hanging="260"/>
        <w:rPr>
          <w:rFonts w:ascii="標楷體" w:eastAsia="標楷體" w:hAnsi="標楷體"/>
          <w:color w:val="000000"/>
          <w:kern w:val="0"/>
          <w:sz w:val="26"/>
          <w:szCs w:val="26"/>
        </w:rPr>
      </w:pPr>
      <w:r w:rsidRPr="0059557A">
        <w:rPr>
          <w:rFonts w:ascii="標楷體" w:eastAsia="標楷體" w:hAnsi="標楷體"/>
          <w:color w:val="000000"/>
          <w:kern w:val="0"/>
          <w:sz w:val="26"/>
          <w:szCs w:val="26"/>
        </w:rPr>
        <w:t>4</w:t>
      </w:r>
      <w:r w:rsidRPr="0059557A">
        <w:rPr>
          <w:rFonts w:ascii="標楷體" w:eastAsia="標楷體" w:hAnsi="標楷體" w:hint="eastAsia"/>
          <w:color w:val="000000"/>
          <w:kern w:val="0"/>
          <w:sz w:val="26"/>
          <w:szCs w:val="26"/>
        </w:rPr>
        <w:t>.植穴壁縱直，穴底平坦為標準，並特別保留集中挖起之表土，以</w:t>
      </w:r>
      <w:r w:rsidRPr="0059557A">
        <w:rPr>
          <w:rFonts w:ascii="標楷體" w:eastAsia="標楷體" w:hAnsi="標楷體" w:hint="eastAsia"/>
          <w:kern w:val="0"/>
          <w:sz w:val="26"/>
          <w:szCs w:val="26"/>
        </w:rPr>
        <w:t>便日後回填。</w:t>
      </w:r>
    </w:p>
    <w:p w:rsidR="002F1B55" w:rsidRPr="0059557A" w:rsidRDefault="002F1B55" w:rsidP="00A6071E">
      <w:pPr>
        <w:ind w:leftChars="200" w:left="480"/>
        <w:rPr>
          <w:rFonts w:ascii="標楷體" w:eastAsia="標楷體" w:hAnsi="標楷體"/>
          <w:sz w:val="26"/>
          <w:szCs w:val="26"/>
        </w:rPr>
      </w:pPr>
      <w:r w:rsidRPr="0059557A">
        <w:rPr>
          <w:rFonts w:ascii="標楷體" w:eastAsia="標楷體" w:hAnsi="標楷體" w:hint="eastAsia"/>
          <w:sz w:val="26"/>
          <w:szCs w:val="26"/>
        </w:rPr>
        <w:t>(二)</w:t>
      </w:r>
      <w:r w:rsidRPr="0059557A">
        <w:rPr>
          <w:rFonts w:ascii="標楷體" w:eastAsia="標楷體" w:hAnsi="標楷體" w:hint="eastAsia"/>
          <w:kern w:val="0"/>
          <w:sz w:val="26"/>
          <w:szCs w:val="26"/>
        </w:rPr>
        <w:t>定植</w:t>
      </w:r>
      <w:r w:rsidRPr="0059557A">
        <w:rPr>
          <w:rFonts w:ascii="標楷體" w:eastAsia="標楷體" w:hAnsi="標楷體" w:hint="eastAsia"/>
          <w:sz w:val="26"/>
          <w:szCs w:val="26"/>
        </w:rPr>
        <w:t>：</w:t>
      </w:r>
    </w:p>
    <w:p w:rsidR="002F1B55" w:rsidRPr="0059557A" w:rsidRDefault="002F1B55" w:rsidP="0059557A">
      <w:pPr>
        <w:pStyle w:val="1"/>
        <w:widowControl/>
        <w:shd w:val="clear" w:color="auto" w:fill="FFFFFF"/>
        <w:spacing w:line="240" w:lineRule="atLeast"/>
        <w:ind w:leftChars="400" w:left="1220" w:hangingChars="100" w:hanging="260"/>
        <w:rPr>
          <w:rFonts w:ascii="標楷體" w:eastAsia="標楷體" w:hAnsi="標楷體"/>
          <w:kern w:val="0"/>
          <w:sz w:val="26"/>
          <w:szCs w:val="26"/>
        </w:rPr>
      </w:pPr>
      <w:r w:rsidRPr="0059557A">
        <w:rPr>
          <w:rFonts w:ascii="標楷體" w:eastAsia="標楷體" w:hAnsi="標楷體" w:hint="eastAsia"/>
          <w:kern w:val="0"/>
          <w:sz w:val="26"/>
          <w:szCs w:val="26"/>
        </w:rPr>
        <w:t>1.將植穴底部加鋪適量客沃土，使之成饅頭形，以利植株根球底部密接土壤。</w:t>
      </w:r>
    </w:p>
    <w:p w:rsidR="002F1B55" w:rsidRPr="0059557A" w:rsidRDefault="002F1B55" w:rsidP="0059557A">
      <w:pPr>
        <w:pStyle w:val="1"/>
        <w:widowControl/>
        <w:shd w:val="clear" w:color="auto" w:fill="FFFFFF"/>
        <w:spacing w:line="240" w:lineRule="atLeast"/>
        <w:ind w:leftChars="400" w:left="1220" w:hangingChars="100" w:hanging="260"/>
        <w:rPr>
          <w:rFonts w:ascii="標楷體" w:eastAsia="標楷體" w:hAnsi="標楷體"/>
          <w:kern w:val="0"/>
          <w:sz w:val="26"/>
          <w:szCs w:val="26"/>
        </w:rPr>
      </w:pPr>
      <w:r w:rsidRPr="0059557A">
        <w:rPr>
          <w:rFonts w:ascii="標楷體" w:eastAsia="標楷體" w:hAnsi="標楷體" w:hint="eastAsia"/>
          <w:kern w:val="0"/>
          <w:sz w:val="26"/>
          <w:szCs w:val="26"/>
        </w:rPr>
        <w:t>2.種植時用吊車將樹木小心輕放入植穴中，將無法腐爛及影響根系生長之捆繩及包裹物解除。</w:t>
      </w:r>
    </w:p>
    <w:p w:rsidR="002F1B55" w:rsidRPr="0059557A" w:rsidRDefault="002F1B55" w:rsidP="0059557A">
      <w:pPr>
        <w:pStyle w:val="1"/>
        <w:widowControl/>
        <w:shd w:val="clear" w:color="auto" w:fill="FFFFFF"/>
        <w:spacing w:line="240" w:lineRule="atLeast"/>
        <w:ind w:leftChars="400" w:left="1220" w:hangingChars="100" w:hanging="260"/>
        <w:rPr>
          <w:rFonts w:ascii="標楷體" w:eastAsia="標楷體" w:hAnsi="標楷體"/>
          <w:kern w:val="0"/>
          <w:sz w:val="26"/>
          <w:szCs w:val="26"/>
        </w:rPr>
      </w:pPr>
      <w:r w:rsidRPr="0059557A">
        <w:rPr>
          <w:rFonts w:ascii="標楷體" w:eastAsia="標楷體" w:hAnsi="標楷體" w:hint="eastAsia"/>
          <w:kern w:val="0"/>
          <w:sz w:val="26"/>
          <w:szCs w:val="26"/>
        </w:rPr>
        <w:t>3.除棕櫚類植物根球可略低於地表外，其他喬木根球須略高於地表，避免日後根球下陷積水影響樹木生長。</w:t>
      </w:r>
    </w:p>
    <w:p w:rsidR="002F1B55" w:rsidRPr="0059557A" w:rsidRDefault="002F1B55" w:rsidP="0059557A">
      <w:pPr>
        <w:pStyle w:val="1"/>
        <w:widowControl/>
        <w:shd w:val="clear" w:color="auto" w:fill="FFFFFF"/>
        <w:spacing w:line="240" w:lineRule="atLeast"/>
        <w:ind w:leftChars="400" w:left="1220" w:hangingChars="100" w:hanging="260"/>
        <w:rPr>
          <w:rFonts w:ascii="標楷體" w:eastAsia="標楷體" w:hAnsi="標楷體"/>
          <w:kern w:val="0"/>
          <w:sz w:val="26"/>
          <w:szCs w:val="26"/>
        </w:rPr>
      </w:pPr>
      <w:r w:rsidRPr="0059557A">
        <w:rPr>
          <w:rFonts w:ascii="標楷體" w:eastAsia="標楷體" w:hAnsi="標楷體" w:hint="eastAsia"/>
          <w:kern w:val="0"/>
          <w:sz w:val="26"/>
          <w:szCs w:val="26"/>
        </w:rPr>
        <w:t>4.苗木固定後進行填土，於土球四周均勻地填以表土及客土並壓實，使固定球根，最後再將底土填於最上層與鄰近面齊平。</w:t>
      </w:r>
    </w:p>
    <w:p w:rsidR="002F1B55" w:rsidRPr="0059557A" w:rsidRDefault="002F1B55" w:rsidP="0059557A">
      <w:pPr>
        <w:pStyle w:val="1"/>
        <w:widowControl/>
        <w:shd w:val="clear" w:color="auto" w:fill="FFFFFF"/>
        <w:spacing w:line="240" w:lineRule="atLeast"/>
        <w:ind w:leftChars="400" w:left="1220" w:hangingChars="100" w:hanging="260"/>
        <w:rPr>
          <w:rFonts w:ascii="標楷體" w:eastAsia="標楷體" w:hAnsi="標楷體"/>
          <w:kern w:val="0"/>
          <w:sz w:val="26"/>
          <w:szCs w:val="26"/>
        </w:rPr>
      </w:pPr>
      <w:r w:rsidRPr="0059557A">
        <w:rPr>
          <w:rFonts w:ascii="標楷體" w:eastAsia="標楷體" w:hAnsi="標楷體" w:hint="eastAsia"/>
          <w:kern w:val="0"/>
          <w:sz w:val="26"/>
          <w:szCs w:val="26"/>
        </w:rPr>
        <w:t>5.定植後，在樹幹周圍作一個蓄水環溝，並壓實以防止水分流失，立即充分澆水，可分一次或分次澆灌，待水分被吸入土壤後，再添加土壤並壓實，栽植深度應保持原有的根際深度。</w:t>
      </w:r>
    </w:p>
    <w:p w:rsidR="002F1B55" w:rsidRPr="0059557A" w:rsidRDefault="002F1B55" w:rsidP="00A6071E">
      <w:pPr>
        <w:ind w:leftChars="200" w:left="480"/>
        <w:rPr>
          <w:rFonts w:ascii="標楷體" w:eastAsia="標楷體" w:hAnsi="標楷體"/>
          <w:kern w:val="0"/>
          <w:sz w:val="26"/>
          <w:szCs w:val="26"/>
        </w:rPr>
      </w:pPr>
      <w:r w:rsidRPr="0059557A">
        <w:rPr>
          <w:rFonts w:ascii="標楷體" w:eastAsia="標楷體" w:hAnsi="標楷體" w:hint="eastAsia"/>
          <w:sz w:val="26"/>
          <w:szCs w:val="26"/>
        </w:rPr>
        <w:t>(三)立支架</w:t>
      </w:r>
      <w:r w:rsidR="0059557A" w:rsidRPr="0059557A">
        <w:rPr>
          <w:rFonts w:ascii="標楷體" w:eastAsia="標楷體" w:hAnsi="標楷體" w:hint="eastAsia"/>
          <w:sz w:val="26"/>
          <w:szCs w:val="26"/>
        </w:rPr>
        <w:t>：</w:t>
      </w:r>
    </w:p>
    <w:p w:rsidR="002F1B55" w:rsidRPr="0059557A" w:rsidRDefault="002F1B55" w:rsidP="00A6071E">
      <w:pPr>
        <w:autoSpaceDE w:val="0"/>
        <w:autoSpaceDN w:val="0"/>
        <w:adjustRightInd w:val="0"/>
        <w:ind w:leftChars="400" w:left="960"/>
        <w:rPr>
          <w:rFonts w:ascii="標楷體" w:eastAsia="標楷體" w:hAnsi="標楷體"/>
          <w:kern w:val="0"/>
          <w:sz w:val="26"/>
          <w:szCs w:val="26"/>
        </w:rPr>
      </w:pPr>
      <w:r w:rsidRPr="0059557A">
        <w:rPr>
          <w:rFonts w:ascii="標楷體" w:eastAsia="標楷體" w:hAnsi="標楷體" w:hint="eastAsia"/>
          <w:kern w:val="0"/>
          <w:sz w:val="26"/>
          <w:szCs w:val="26"/>
        </w:rPr>
        <w:t>一般常見的支柱，其型式計有單柱式、雙柱式、</w:t>
      </w:r>
      <w:r w:rsidR="0059557A">
        <w:rPr>
          <w:rFonts w:ascii="標楷體" w:eastAsia="標楷體" w:hAnsi="標楷體" w:hint="eastAsia"/>
          <w:kern w:val="0"/>
          <w:sz w:val="26"/>
          <w:szCs w:val="26"/>
        </w:rPr>
        <w:t>3</w:t>
      </w:r>
      <w:r w:rsidRPr="0059557A">
        <w:rPr>
          <w:rFonts w:ascii="標楷體" w:eastAsia="標楷體" w:hAnsi="標楷體" w:hint="eastAsia"/>
          <w:kern w:val="0"/>
          <w:sz w:val="26"/>
          <w:szCs w:val="26"/>
        </w:rPr>
        <w:t>柱式、</w:t>
      </w:r>
      <w:r w:rsidR="0059557A">
        <w:rPr>
          <w:rFonts w:ascii="標楷體" w:eastAsia="標楷體" w:hAnsi="標楷體" w:hint="eastAsia"/>
          <w:kern w:val="0"/>
          <w:sz w:val="26"/>
          <w:szCs w:val="26"/>
        </w:rPr>
        <w:t>4</w:t>
      </w:r>
      <w:r w:rsidRPr="0059557A">
        <w:rPr>
          <w:rFonts w:ascii="標楷體" w:eastAsia="標楷體" w:hAnsi="標楷體" w:hint="eastAsia"/>
          <w:kern w:val="0"/>
          <w:sz w:val="26"/>
          <w:szCs w:val="26"/>
        </w:rPr>
        <w:t>柱式或其他足以穩固樹木之方式(以上立支架方式須報經市府核可)。</w:t>
      </w:r>
    </w:p>
    <w:p w:rsidR="002F1B55" w:rsidRPr="0059557A" w:rsidRDefault="002F1B55" w:rsidP="00A6071E">
      <w:pPr>
        <w:ind w:leftChars="400" w:left="960"/>
        <w:rPr>
          <w:rFonts w:ascii="標楷體" w:eastAsia="標楷體" w:hAnsi="標楷體"/>
          <w:kern w:val="0"/>
          <w:sz w:val="26"/>
          <w:szCs w:val="26"/>
        </w:rPr>
      </w:pPr>
      <w:r w:rsidRPr="0059557A">
        <w:rPr>
          <w:rFonts w:ascii="標楷體" w:eastAsia="標楷體" w:hAnsi="標楷體" w:hint="eastAsia"/>
          <w:kern w:val="0"/>
          <w:sz w:val="26"/>
          <w:szCs w:val="26"/>
        </w:rPr>
        <w:t>支架埋入土中應達</w:t>
      </w:r>
      <w:smartTag w:uri="urn:schemas-microsoft-com:office:smarttags" w:element="chmetcnv">
        <w:smartTagPr>
          <w:attr w:name="TCSC" w:val="0"/>
          <w:attr w:name="NumberType" w:val="1"/>
          <w:attr w:name="Negative" w:val="False"/>
          <w:attr w:name="HasSpace" w:val="False"/>
          <w:attr w:name="SourceValue" w:val="30"/>
          <w:attr w:name="UnitName" w:val="公分"/>
        </w:smartTagPr>
        <w:r w:rsidRPr="0059557A">
          <w:rPr>
            <w:rFonts w:ascii="標楷體" w:eastAsia="標楷體" w:hAnsi="標楷體"/>
            <w:kern w:val="0"/>
            <w:sz w:val="26"/>
            <w:szCs w:val="26"/>
          </w:rPr>
          <w:t>30</w:t>
        </w:r>
        <w:r w:rsidRPr="0059557A">
          <w:rPr>
            <w:rFonts w:ascii="標楷體" w:eastAsia="標楷體" w:hAnsi="標楷體" w:hint="eastAsia"/>
            <w:kern w:val="0"/>
            <w:sz w:val="26"/>
            <w:szCs w:val="26"/>
          </w:rPr>
          <w:t>公分</w:t>
        </w:r>
      </w:smartTag>
      <w:r w:rsidRPr="0059557A">
        <w:rPr>
          <w:rFonts w:ascii="標楷體" w:eastAsia="標楷體" w:hAnsi="標楷體" w:hint="eastAsia"/>
          <w:kern w:val="0"/>
          <w:sz w:val="26"/>
          <w:szCs w:val="26"/>
        </w:rPr>
        <w:t>以上，每組支架角度應一致。</w:t>
      </w:r>
    </w:p>
    <w:p w:rsidR="00A6071E" w:rsidRPr="0059557A" w:rsidRDefault="00A6071E" w:rsidP="00A6071E">
      <w:pPr>
        <w:ind w:leftChars="300" w:left="720"/>
        <w:rPr>
          <w:rFonts w:ascii="標楷體" w:eastAsia="標楷體" w:hAnsi="標楷體"/>
          <w:kern w:val="0"/>
          <w:sz w:val="26"/>
          <w:szCs w:val="26"/>
        </w:rPr>
      </w:pPr>
    </w:p>
    <w:p w:rsidR="002F1B55" w:rsidRPr="0059557A" w:rsidRDefault="002F1B55" w:rsidP="002F1B55">
      <w:pPr>
        <w:rPr>
          <w:rFonts w:ascii="標楷體" w:eastAsia="標楷體" w:hAnsi="標楷體"/>
          <w:sz w:val="26"/>
          <w:szCs w:val="26"/>
        </w:rPr>
      </w:pPr>
      <w:r w:rsidRPr="0059557A">
        <w:rPr>
          <w:rFonts w:ascii="標楷體" w:eastAsia="標楷體" w:hAnsi="標楷體" w:hint="eastAsia"/>
          <w:sz w:val="26"/>
          <w:szCs w:val="26"/>
        </w:rPr>
        <w:t>五、清理及復原</w:t>
      </w:r>
    </w:p>
    <w:p w:rsidR="002F1B55" w:rsidRPr="0059557A" w:rsidRDefault="002F1B55" w:rsidP="0059557A">
      <w:pPr>
        <w:ind w:left="520" w:hangingChars="200" w:hanging="520"/>
        <w:rPr>
          <w:rFonts w:ascii="標楷體" w:eastAsia="標楷體" w:hAnsi="標楷體"/>
          <w:sz w:val="26"/>
          <w:szCs w:val="26"/>
        </w:rPr>
      </w:pPr>
      <w:r w:rsidRPr="0059557A">
        <w:rPr>
          <w:rFonts w:ascii="標楷體" w:eastAsia="標楷體" w:hAnsi="標楷體" w:hint="eastAsia"/>
          <w:sz w:val="26"/>
          <w:szCs w:val="26"/>
        </w:rPr>
        <w:t xml:space="preserve">    栽植區如因栽種作業而受損，負責將該區復原至近乎其原有狀況，並</w:t>
      </w:r>
      <w:r w:rsidRPr="0059557A">
        <w:rPr>
          <w:rFonts w:ascii="標楷體" w:eastAsia="標楷體" w:hAnsi="標楷體" w:hint="eastAsia"/>
          <w:sz w:val="26"/>
          <w:szCs w:val="26"/>
        </w:rPr>
        <w:lastRenderedPageBreak/>
        <w:t>清除區內碎片、損壞之木樁及剪下枝葉，整理工地。</w:t>
      </w:r>
    </w:p>
    <w:p w:rsidR="00A6071E" w:rsidRPr="0059557A" w:rsidRDefault="00A6071E" w:rsidP="0059557A">
      <w:pPr>
        <w:ind w:left="520" w:hangingChars="200" w:hanging="520"/>
        <w:rPr>
          <w:rFonts w:ascii="標楷體" w:eastAsia="標楷體" w:hAnsi="標楷體"/>
          <w:sz w:val="26"/>
          <w:szCs w:val="26"/>
        </w:rPr>
      </w:pPr>
    </w:p>
    <w:p w:rsidR="002F1B55" w:rsidRPr="0059557A" w:rsidRDefault="002F1B55" w:rsidP="002F1B55">
      <w:pPr>
        <w:rPr>
          <w:rFonts w:ascii="標楷體" w:eastAsia="標楷體" w:hAnsi="標楷體"/>
          <w:sz w:val="26"/>
          <w:szCs w:val="26"/>
        </w:rPr>
      </w:pPr>
      <w:r w:rsidRPr="0059557A">
        <w:rPr>
          <w:rFonts w:ascii="標楷體" w:eastAsia="標楷體" w:hAnsi="標楷體" w:hint="eastAsia"/>
          <w:sz w:val="26"/>
          <w:szCs w:val="26"/>
        </w:rPr>
        <w:t>六、保護</w:t>
      </w:r>
    </w:p>
    <w:p w:rsidR="002F1B55" w:rsidRPr="0059557A" w:rsidRDefault="002F1B55" w:rsidP="00A6071E">
      <w:pPr>
        <w:ind w:leftChars="200" w:left="480"/>
        <w:rPr>
          <w:rFonts w:ascii="標楷體" w:eastAsia="標楷體" w:hAnsi="標楷體"/>
          <w:sz w:val="26"/>
          <w:szCs w:val="26"/>
        </w:rPr>
      </w:pPr>
      <w:r w:rsidRPr="0059557A">
        <w:rPr>
          <w:rFonts w:ascii="標楷體" w:eastAsia="標楷體" w:hAnsi="標楷體" w:hint="eastAsia"/>
          <w:sz w:val="26"/>
          <w:szCs w:val="26"/>
        </w:rPr>
        <w:t>(一)移植後維護</w:t>
      </w:r>
      <w:r w:rsidR="0059557A" w:rsidRPr="0059557A">
        <w:rPr>
          <w:rFonts w:ascii="標楷體" w:eastAsia="標楷體" w:hAnsi="標楷體" w:hint="eastAsia"/>
          <w:sz w:val="26"/>
          <w:szCs w:val="26"/>
        </w:rPr>
        <w:t>：</w:t>
      </w:r>
    </w:p>
    <w:p w:rsidR="002F1B55" w:rsidRPr="0059557A" w:rsidRDefault="002F1B55" w:rsidP="0059557A">
      <w:pPr>
        <w:ind w:leftChars="400" w:left="1220" w:hangingChars="100" w:hanging="260"/>
        <w:rPr>
          <w:rFonts w:ascii="標楷體" w:eastAsia="標楷體" w:hAnsi="標楷體"/>
          <w:sz w:val="26"/>
          <w:szCs w:val="26"/>
        </w:rPr>
      </w:pPr>
      <w:r w:rsidRPr="0059557A">
        <w:rPr>
          <w:rFonts w:ascii="標楷體" w:eastAsia="標楷體" w:hAnsi="標楷體" w:hint="eastAsia"/>
          <w:sz w:val="26"/>
          <w:szCs w:val="26"/>
        </w:rPr>
        <w:t>1.養護期中，若發現有病蟲害及雜草時，隨時防治及清除。</w:t>
      </w:r>
    </w:p>
    <w:p w:rsidR="002F1B55" w:rsidRPr="0059557A" w:rsidRDefault="002F1B55" w:rsidP="0059557A">
      <w:pPr>
        <w:ind w:leftChars="400" w:left="1220" w:hangingChars="100" w:hanging="260"/>
        <w:rPr>
          <w:rFonts w:ascii="標楷體" w:eastAsia="標楷體" w:hAnsi="標楷體"/>
          <w:sz w:val="26"/>
          <w:szCs w:val="26"/>
        </w:rPr>
      </w:pPr>
      <w:r w:rsidRPr="0059557A">
        <w:rPr>
          <w:rFonts w:ascii="標楷體" w:eastAsia="標楷體" w:hAnsi="標楷體" w:hint="eastAsia"/>
          <w:sz w:val="26"/>
          <w:szCs w:val="26"/>
        </w:rPr>
        <w:t>2.樹木種植後立即澆水，養護期間亦需隨時澆水，避免乾旱缺水。</w:t>
      </w:r>
    </w:p>
    <w:p w:rsidR="002F1B55" w:rsidRPr="0059557A" w:rsidRDefault="002F1B55" w:rsidP="0059557A">
      <w:pPr>
        <w:ind w:leftChars="400" w:left="1220" w:hangingChars="100" w:hanging="260"/>
        <w:rPr>
          <w:rFonts w:ascii="標楷體" w:eastAsia="標楷體" w:hAnsi="標楷體"/>
          <w:sz w:val="26"/>
          <w:szCs w:val="26"/>
        </w:rPr>
      </w:pPr>
      <w:r w:rsidRPr="0059557A">
        <w:rPr>
          <w:rFonts w:ascii="標楷體" w:eastAsia="標楷體" w:hAnsi="標楷體" w:hint="eastAsia"/>
          <w:sz w:val="26"/>
          <w:szCs w:val="26"/>
        </w:rPr>
        <w:t>3.種植後隨時注意植物的生長發育狀況，保持其旺盛樹勢，如發現樹木在假植期或種植期間有潛伏之傷害，或種植時因操作不慎引起之損傷，或發生嚴重之病蟲害，或已呈現枯萎、死亡者，應無條件補植。</w:t>
      </w:r>
    </w:p>
    <w:p w:rsidR="002F1B55" w:rsidRPr="0059557A" w:rsidRDefault="002F1B55" w:rsidP="0059557A">
      <w:pPr>
        <w:ind w:leftChars="400" w:left="1220" w:hangingChars="100" w:hanging="260"/>
        <w:rPr>
          <w:rFonts w:ascii="標楷體" w:eastAsia="標楷體" w:hAnsi="標楷體"/>
          <w:sz w:val="26"/>
          <w:szCs w:val="26"/>
        </w:rPr>
      </w:pPr>
      <w:r w:rsidRPr="0059557A">
        <w:rPr>
          <w:rFonts w:ascii="標楷體" w:eastAsia="標楷體" w:hAnsi="標楷體" w:hint="eastAsia"/>
          <w:sz w:val="26"/>
          <w:szCs w:val="26"/>
        </w:rPr>
        <w:t>4.基地養護期間均落實管理及環境整潔。</w:t>
      </w:r>
    </w:p>
    <w:p w:rsidR="002F1B55" w:rsidRPr="0059557A" w:rsidRDefault="002F1B55" w:rsidP="00A6071E">
      <w:pPr>
        <w:ind w:leftChars="200" w:left="480"/>
        <w:rPr>
          <w:rFonts w:ascii="標楷體" w:eastAsia="標楷體" w:hAnsi="標楷體"/>
          <w:sz w:val="26"/>
          <w:szCs w:val="26"/>
        </w:rPr>
      </w:pPr>
      <w:r w:rsidRPr="0059557A">
        <w:rPr>
          <w:rFonts w:ascii="標楷體" w:eastAsia="標楷體" w:hAnsi="標楷體" w:hint="eastAsia"/>
          <w:sz w:val="26"/>
          <w:szCs w:val="26"/>
        </w:rPr>
        <w:t>(二)養護其中天然災害及人為意外災害之處置</w:t>
      </w:r>
      <w:r w:rsidR="00A6071E" w:rsidRPr="0059557A">
        <w:rPr>
          <w:rFonts w:ascii="標楷體" w:eastAsia="標楷體" w:hAnsi="標楷體" w:hint="eastAsia"/>
          <w:sz w:val="26"/>
          <w:szCs w:val="26"/>
        </w:rPr>
        <w:t>：</w:t>
      </w:r>
    </w:p>
    <w:p w:rsidR="002F1B55" w:rsidRPr="0059557A" w:rsidRDefault="002F1B55" w:rsidP="0059557A">
      <w:pPr>
        <w:ind w:leftChars="400" w:left="1220" w:hangingChars="100" w:hanging="260"/>
        <w:rPr>
          <w:rFonts w:ascii="標楷體" w:eastAsia="標楷體" w:hAnsi="標楷體"/>
          <w:sz w:val="26"/>
          <w:szCs w:val="26"/>
        </w:rPr>
      </w:pPr>
      <w:r w:rsidRPr="0059557A">
        <w:rPr>
          <w:rFonts w:ascii="標楷體" w:eastAsia="標楷體" w:hAnsi="標楷體"/>
          <w:kern w:val="0"/>
          <w:sz w:val="26"/>
          <w:szCs w:val="26"/>
        </w:rPr>
        <w:t>1</w:t>
      </w:r>
      <w:r w:rsidRPr="0059557A">
        <w:rPr>
          <w:rFonts w:ascii="標楷體" w:eastAsia="標楷體" w:hAnsi="標楷體" w:hint="eastAsia"/>
          <w:kern w:val="0"/>
          <w:sz w:val="26"/>
          <w:szCs w:val="26"/>
        </w:rPr>
        <w:t>.</w:t>
      </w:r>
      <w:r w:rsidRPr="0059557A">
        <w:rPr>
          <w:rFonts w:ascii="標楷體" w:eastAsia="標楷體" w:hAnsi="標楷體" w:hint="eastAsia"/>
          <w:sz w:val="26"/>
          <w:szCs w:val="26"/>
        </w:rPr>
        <w:t>半</w:t>
      </w:r>
      <w:r w:rsidR="00D67F4B" w:rsidRPr="0059557A">
        <w:rPr>
          <w:rFonts w:ascii="標楷體" w:eastAsia="標楷體" w:hAnsi="標楷體" w:hint="eastAsia"/>
          <w:sz w:val="26"/>
          <w:szCs w:val="26"/>
        </w:rPr>
        <w:t>傾</w:t>
      </w:r>
      <w:r w:rsidRPr="0059557A">
        <w:rPr>
          <w:rFonts w:ascii="標楷體" w:eastAsia="標楷體" w:hAnsi="標楷體" w:hint="eastAsia"/>
          <w:sz w:val="26"/>
          <w:szCs w:val="26"/>
        </w:rPr>
        <w:t>倒、傾倒及折斷之樹木，均立即處理及扶正並通報有關單位核備(除屬主幹折斷，均以扶正方式處理)。</w:t>
      </w:r>
    </w:p>
    <w:p w:rsidR="002F1B55" w:rsidRPr="0059557A" w:rsidRDefault="002F1B55" w:rsidP="0059557A">
      <w:pPr>
        <w:ind w:leftChars="400" w:left="1220" w:hangingChars="100" w:hanging="260"/>
        <w:rPr>
          <w:rFonts w:ascii="標楷體" w:eastAsia="標楷體" w:hAnsi="標楷體"/>
          <w:sz w:val="26"/>
          <w:szCs w:val="26"/>
        </w:rPr>
      </w:pPr>
      <w:r w:rsidRPr="0059557A">
        <w:rPr>
          <w:rFonts w:ascii="標楷體" w:eastAsia="標楷體" w:hAnsi="標楷體"/>
          <w:kern w:val="0"/>
          <w:sz w:val="26"/>
          <w:szCs w:val="26"/>
        </w:rPr>
        <w:t>2</w:t>
      </w:r>
      <w:r w:rsidRPr="0059557A">
        <w:rPr>
          <w:rFonts w:ascii="標楷體" w:eastAsia="標楷體" w:hAnsi="標楷體" w:hint="eastAsia"/>
          <w:kern w:val="0"/>
          <w:sz w:val="26"/>
          <w:szCs w:val="26"/>
        </w:rPr>
        <w:t>.</w:t>
      </w:r>
      <w:r w:rsidRPr="0059557A">
        <w:rPr>
          <w:rFonts w:ascii="標楷體" w:eastAsia="標楷體" w:hAnsi="標楷體" w:hint="eastAsia"/>
          <w:sz w:val="26"/>
          <w:szCs w:val="26"/>
        </w:rPr>
        <w:t>以上受損植株影響保活責任時，於災害發生後24小時內報請有關單位會同勘驗。</w:t>
      </w:r>
    </w:p>
    <w:p w:rsidR="00A6071E" w:rsidRPr="0059557A" w:rsidRDefault="00A6071E" w:rsidP="0059557A">
      <w:pPr>
        <w:ind w:leftChars="300" w:left="980" w:hangingChars="100" w:hanging="260"/>
        <w:rPr>
          <w:rFonts w:ascii="標楷體" w:eastAsia="標楷體" w:hAnsi="標楷體"/>
          <w:kern w:val="0"/>
          <w:sz w:val="26"/>
          <w:szCs w:val="26"/>
        </w:rPr>
      </w:pPr>
    </w:p>
    <w:p w:rsidR="002F1B55" w:rsidRPr="0059557A" w:rsidRDefault="002F1B55" w:rsidP="002F1B55">
      <w:pPr>
        <w:rPr>
          <w:rFonts w:ascii="標楷體" w:eastAsia="標楷體" w:hAnsi="標楷體"/>
          <w:sz w:val="26"/>
          <w:szCs w:val="26"/>
        </w:rPr>
      </w:pPr>
      <w:r w:rsidRPr="0059557A">
        <w:rPr>
          <w:rFonts w:ascii="標楷體" w:eastAsia="標楷體" w:hAnsi="標楷體" w:hint="eastAsia"/>
          <w:sz w:val="26"/>
          <w:szCs w:val="26"/>
        </w:rPr>
        <w:t>七、其他</w:t>
      </w:r>
    </w:p>
    <w:p w:rsidR="002F1B55" w:rsidRPr="0059557A" w:rsidRDefault="002F1B55" w:rsidP="0059557A">
      <w:pPr>
        <w:ind w:leftChars="200" w:left="740" w:hangingChars="100" w:hanging="260"/>
        <w:rPr>
          <w:rFonts w:ascii="標楷體" w:eastAsia="標楷體" w:hAnsi="標楷體"/>
          <w:sz w:val="26"/>
          <w:szCs w:val="26"/>
        </w:rPr>
      </w:pPr>
      <w:r w:rsidRPr="0059557A">
        <w:rPr>
          <w:rFonts w:ascii="標楷體" w:eastAsia="標楷體" w:hAnsi="標楷體" w:hint="eastAsia"/>
          <w:sz w:val="26"/>
          <w:szCs w:val="26"/>
        </w:rPr>
        <w:t>(</w:t>
      </w:r>
      <w:r w:rsidR="00A6071E" w:rsidRPr="0059557A">
        <w:rPr>
          <w:rFonts w:ascii="標楷體" w:eastAsia="標楷體" w:hAnsi="標楷體" w:hint="eastAsia"/>
          <w:sz w:val="26"/>
          <w:szCs w:val="26"/>
        </w:rPr>
        <w:t>一</w:t>
      </w:r>
      <w:r w:rsidRPr="0059557A">
        <w:rPr>
          <w:rFonts w:ascii="標楷體" w:eastAsia="標楷體" w:hAnsi="標楷體" w:hint="eastAsia"/>
          <w:sz w:val="26"/>
          <w:szCs w:val="26"/>
        </w:rPr>
        <w:t>)本移植計畫所需費用概由申請人負擔。</w:t>
      </w:r>
    </w:p>
    <w:p w:rsidR="00E377BC" w:rsidRDefault="00A6071E" w:rsidP="0059557A">
      <w:pPr>
        <w:ind w:leftChars="200" w:left="1000" w:hangingChars="200" w:hanging="520"/>
        <w:rPr>
          <w:rFonts w:ascii="標楷體" w:eastAsia="標楷體" w:hAnsi="標楷體"/>
          <w:kern w:val="0"/>
          <w:sz w:val="26"/>
          <w:szCs w:val="26"/>
          <w:u w:val="single"/>
        </w:rPr>
      </w:pPr>
      <w:r w:rsidRPr="0059557A">
        <w:rPr>
          <w:rFonts w:ascii="標楷體" w:eastAsia="標楷體" w:hAnsi="標楷體" w:hint="eastAsia"/>
          <w:sz w:val="26"/>
          <w:szCs w:val="26"/>
        </w:rPr>
        <w:t>(二</w:t>
      </w:r>
      <w:r w:rsidR="002F1B55" w:rsidRPr="0059557A">
        <w:rPr>
          <w:rFonts w:ascii="標楷體" w:eastAsia="標楷體" w:hAnsi="標楷體" w:hint="eastAsia"/>
          <w:sz w:val="26"/>
          <w:szCs w:val="26"/>
        </w:rPr>
        <w:t>)以上作業係依據「新北市政府</w:t>
      </w:r>
      <w:r w:rsidR="002F1B55" w:rsidRPr="0059557A">
        <w:rPr>
          <w:rFonts w:ascii="標楷體" w:eastAsia="標楷體" w:hAnsi="標楷體" w:cs="DFKaiShu-SB-Estd-BF" w:hint="eastAsia"/>
          <w:kern w:val="0"/>
          <w:sz w:val="26"/>
          <w:szCs w:val="26"/>
        </w:rPr>
        <w:t>樹木維護修剪作業方式及技術要領</w:t>
      </w:r>
      <w:r w:rsidR="002F1B55" w:rsidRPr="0059557A">
        <w:rPr>
          <w:rFonts w:ascii="標楷體" w:eastAsia="標楷體" w:hAnsi="標楷體" w:hint="eastAsia"/>
          <w:sz w:val="26"/>
          <w:szCs w:val="26"/>
        </w:rPr>
        <w:t>」及「新北市政府樹木移植作業方式及技術要領」辦理，倘有特殊情形</w:t>
      </w:r>
      <w:r w:rsidR="002F1B55" w:rsidRPr="00E377BC">
        <w:rPr>
          <w:rFonts w:ascii="標楷體" w:eastAsia="標楷體" w:hAnsi="標楷體" w:hint="eastAsia"/>
          <w:kern w:val="0"/>
          <w:sz w:val="26"/>
          <w:szCs w:val="26"/>
          <w:u w:val="single"/>
        </w:rPr>
        <w:t>須會同專家勘查評估適宜移植方法並經核可後辦理。</w:t>
      </w:r>
    </w:p>
    <w:p w:rsidR="002F1B55" w:rsidRPr="009C5AC4" w:rsidRDefault="00E377BC" w:rsidP="0059557A">
      <w:pPr>
        <w:ind w:leftChars="200" w:left="1000" w:hangingChars="200" w:hanging="520"/>
        <w:rPr>
          <w:rFonts w:ascii="標楷體" w:eastAsia="標楷體" w:hAnsi="標楷體"/>
          <w:color w:val="FF0000"/>
          <w:kern w:val="0"/>
          <w:sz w:val="26"/>
          <w:szCs w:val="26"/>
          <w:u w:val="single"/>
          <w:shd w:val="pct15" w:color="auto" w:fill="FFFFFF"/>
        </w:rPr>
      </w:pPr>
      <w:r w:rsidRPr="00E377BC">
        <w:rPr>
          <w:rFonts w:ascii="標楷體" w:eastAsia="標楷體" w:hAnsi="標楷體" w:hint="eastAsia"/>
          <w:kern w:val="0"/>
          <w:sz w:val="26"/>
          <w:szCs w:val="26"/>
        </w:rPr>
        <w:t>(三)</w:t>
      </w:r>
      <w:r w:rsidRPr="006F61D5">
        <w:rPr>
          <w:rFonts w:ascii="標楷體" w:eastAsia="標楷體" w:hAnsi="標楷體" w:hint="eastAsia"/>
          <w:color w:val="FF0000"/>
          <w:kern w:val="0"/>
          <w:sz w:val="26"/>
          <w:szCs w:val="26"/>
        </w:rPr>
        <w:t>本市境內從事樹木修剪作業人員須領有「新北市政府景觀樹木修剪技術合格證」</w:t>
      </w:r>
      <w:r w:rsidR="009C5AC4" w:rsidRPr="006F61D5">
        <w:rPr>
          <w:rFonts w:ascii="標楷體" w:eastAsia="標楷體" w:hAnsi="標楷體" w:hint="eastAsia"/>
          <w:color w:val="FF0000"/>
          <w:kern w:val="0"/>
          <w:sz w:val="26"/>
          <w:szCs w:val="26"/>
        </w:rPr>
        <w:t>，方得執行樹木修剪工作。</w:t>
      </w:r>
    </w:p>
    <w:p w:rsidR="002F1B55" w:rsidRPr="0059557A" w:rsidRDefault="002F1B55" w:rsidP="0059557A">
      <w:pPr>
        <w:ind w:leftChars="200" w:left="1000" w:hangingChars="200" w:hanging="520"/>
        <w:rPr>
          <w:rFonts w:ascii="標楷體" w:eastAsia="標楷體" w:hAnsi="標楷體"/>
          <w:sz w:val="26"/>
          <w:szCs w:val="26"/>
        </w:rPr>
      </w:pPr>
      <w:r w:rsidRPr="0059557A">
        <w:rPr>
          <w:rFonts w:ascii="標楷體" w:eastAsia="標楷體" w:hAnsi="標楷體" w:hint="eastAsia"/>
          <w:sz w:val="26"/>
          <w:szCs w:val="26"/>
        </w:rPr>
        <w:t>(</w:t>
      </w:r>
      <w:r w:rsidR="00E377BC">
        <w:rPr>
          <w:rFonts w:ascii="標楷體" w:eastAsia="標楷體" w:hAnsi="標楷體" w:hint="eastAsia"/>
          <w:sz w:val="26"/>
          <w:szCs w:val="26"/>
        </w:rPr>
        <w:t>四</w:t>
      </w:r>
      <w:r w:rsidR="00A6071E" w:rsidRPr="0059557A">
        <w:rPr>
          <w:rFonts w:ascii="標楷體" w:eastAsia="標楷體" w:hAnsi="標楷體" w:hint="eastAsia"/>
          <w:sz w:val="26"/>
          <w:szCs w:val="26"/>
        </w:rPr>
        <w:t>)</w:t>
      </w:r>
      <w:r w:rsidRPr="0059557A">
        <w:rPr>
          <w:rFonts w:ascii="標楷體" w:eastAsia="標楷體" w:hAnsi="標楷體" w:hint="eastAsia"/>
          <w:sz w:val="26"/>
          <w:szCs w:val="26"/>
        </w:rPr>
        <w:t>本移植案經核可後將依移植計畫書內容確實施作，若有妨礙樹木生存甚至死亡者願依本市樹木保護自治條例規定</w:t>
      </w:r>
      <w:r w:rsidR="00A6071E" w:rsidRPr="0059557A">
        <w:rPr>
          <w:rFonts w:ascii="標楷體" w:eastAsia="標楷體" w:hAnsi="標楷體" w:hint="eastAsia"/>
          <w:sz w:val="26"/>
          <w:szCs w:val="26"/>
        </w:rPr>
        <w:t>接受裁罰</w:t>
      </w:r>
      <w:r w:rsidRPr="0059557A">
        <w:rPr>
          <w:rFonts w:ascii="標楷體" w:eastAsia="標楷體" w:hAnsi="標楷體" w:hint="eastAsia"/>
          <w:sz w:val="26"/>
          <w:szCs w:val="26"/>
        </w:rPr>
        <w:t>。</w:t>
      </w:r>
    </w:p>
    <w:p w:rsidR="00A6071E" w:rsidRPr="0059557A" w:rsidRDefault="00A6071E" w:rsidP="0059557A">
      <w:pPr>
        <w:ind w:leftChars="100" w:left="760" w:hangingChars="200" w:hanging="520"/>
        <w:rPr>
          <w:rFonts w:ascii="標楷體" w:eastAsia="標楷體" w:hAnsi="標楷體"/>
          <w:sz w:val="26"/>
          <w:szCs w:val="26"/>
        </w:rPr>
      </w:pPr>
    </w:p>
    <w:p w:rsidR="002F1B55" w:rsidRPr="0059557A" w:rsidRDefault="002F1B55" w:rsidP="002F1B55">
      <w:pPr>
        <w:rPr>
          <w:rFonts w:ascii="標楷體" w:eastAsia="標楷體" w:hAnsi="標楷體"/>
          <w:sz w:val="26"/>
          <w:szCs w:val="26"/>
        </w:rPr>
      </w:pPr>
      <w:r w:rsidRPr="0059557A">
        <w:rPr>
          <w:rFonts w:ascii="標楷體" w:eastAsia="標楷體" w:hAnsi="標楷體" w:hint="eastAsia"/>
          <w:sz w:val="26"/>
          <w:szCs w:val="26"/>
        </w:rPr>
        <w:t>陸、申請者：</w:t>
      </w:r>
    </w:p>
    <w:p w:rsidR="002F1B55" w:rsidRPr="0059557A" w:rsidRDefault="002F1B55" w:rsidP="002F1B55">
      <w:pPr>
        <w:rPr>
          <w:rFonts w:ascii="標楷體" w:eastAsia="標楷體" w:hAnsi="標楷體"/>
          <w:sz w:val="26"/>
          <w:szCs w:val="26"/>
        </w:rPr>
      </w:pPr>
      <w:r w:rsidRPr="0059557A">
        <w:rPr>
          <w:rFonts w:ascii="標楷體" w:eastAsia="標楷體" w:hAnsi="標楷體" w:hint="eastAsia"/>
          <w:sz w:val="26"/>
          <w:szCs w:val="26"/>
        </w:rPr>
        <w:t>一、檢附證明文件</w:t>
      </w:r>
      <w:r w:rsidR="00832C89" w:rsidRPr="0059557A">
        <w:rPr>
          <w:rFonts w:ascii="標楷體" w:eastAsia="標楷體" w:hAnsi="標楷體" w:hint="eastAsia"/>
          <w:sz w:val="26"/>
          <w:szCs w:val="26"/>
        </w:rPr>
        <w:t>：</w:t>
      </w:r>
    </w:p>
    <w:p w:rsidR="002F1B55" w:rsidRPr="0059557A" w:rsidRDefault="00A6071E" w:rsidP="00A6071E">
      <w:pPr>
        <w:ind w:leftChars="200" w:left="480"/>
        <w:rPr>
          <w:rFonts w:ascii="標楷體" w:eastAsia="標楷體" w:hAnsi="標楷體"/>
          <w:sz w:val="26"/>
          <w:szCs w:val="26"/>
        </w:rPr>
      </w:pPr>
      <w:r w:rsidRPr="0059557A">
        <w:rPr>
          <w:rFonts w:ascii="標楷體" w:eastAsia="標楷體" w:hAnsi="標楷體" w:hint="eastAsia"/>
          <w:sz w:val="26"/>
          <w:szCs w:val="26"/>
        </w:rPr>
        <w:t>(一)</w:t>
      </w:r>
      <w:r w:rsidR="002F1B55" w:rsidRPr="0059557A">
        <w:rPr>
          <w:rFonts w:ascii="標楷體" w:eastAsia="標楷體" w:hAnsi="標楷體" w:hint="eastAsia"/>
          <w:sz w:val="26"/>
          <w:szCs w:val="26"/>
        </w:rPr>
        <w:t>以個人名義申請：檢附身份證影本</w:t>
      </w:r>
      <w:r w:rsidRPr="0059557A">
        <w:rPr>
          <w:rFonts w:ascii="標楷體" w:eastAsia="標楷體" w:hAnsi="標楷體" w:hint="eastAsia"/>
          <w:sz w:val="26"/>
          <w:szCs w:val="26"/>
        </w:rPr>
        <w:t>。</w:t>
      </w:r>
    </w:p>
    <w:p w:rsidR="002F1B55" w:rsidRPr="0059557A" w:rsidRDefault="00A6071E" w:rsidP="00A6071E">
      <w:pPr>
        <w:ind w:leftChars="200" w:left="480"/>
        <w:rPr>
          <w:rFonts w:ascii="標楷體" w:eastAsia="標楷體" w:hAnsi="標楷體"/>
          <w:sz w:val="26"/>
          <w:szCs w:val="26"/>
        </w:rPr>
      </w:pPr>
      <w:r w:rsidRPr="0059557A">
        <w:rPr>
          <w:rFonts w:ascii="標楷體" w:eastAsia="標楷體" w:hAnsi="標楷體" w:hint="eastAsia"/>
          <w:sz w:val="26"/>
          <w:szCs w:val="26"/>
        </w:rPr>
        <w:t>(二)</w:t>
      </w:r>
      <w:r w:rsidR="002F1B55" w:rsidRPr="0059557A">
        <w:rPr>
          <w:rFonts w:ascii="標楷體" w:eastAsia="標楷體" w:hAnsi="標楷體" w:hint="eastAsia"/>
          <w:sz w:val="26"/>
          <w:szCs w:val="26"/>
        </w:rPr>
        <w:t>以公司名義申請：檢附公司登記證明文件或商業登記證明文件</w:t>
      </w:r>
      <w:r w:rsidRPr="0059557A">
        <w:rPr>
          <w:rFonts w:ascii="標楷體" w:eastAsia="標楷體" w:hAnsi="標楷體" w:hint="eastAsia"/>
          <w:sz w:val="26"/>
          <w:szCs w:val="26"/>
        </w:rPr>
        <w:t>。</w:t>
      </w:r>
    </w:p>
    <w:p w:rsidR="002F1B55" w:rsidRDefault="002F1B55" w:rsidP="002F1B55">
      <w:pPr>
        <w:rPr>
          <w:rFonts w:ascii="標楷體" w:eastAsia="標楷體" w:hAnsi="標楷體"/>
        </w:rPr>
      </w:pPr>
      <w:r w:rsidRPr="0059557A">
        <w:rPr>
          <w:rFonts w:ascii="標楷體" w:eastAsia="標楷體" w:hAnsi="標楷體" w:hint="eastAsia"/>
          <w:sz w:val="26"/>
          <w:szCs w:val="26"/>
        </w:rPr>
        <w:t>二、檢附切結書(範本如附件</w:t>
      </w:r>
      <w:r w:rsidR="00A6071E" w:rsidRPr="0059557A">
        <w:rPr>
          <w:rFonts w:ascii="標楷體" w:eastAsia="標楷體" w:hAnsi="標楷體" w:hint="eastAsia"/>
          <w:sz w:val="26"/>
          <w:szCs w:val="26"/>
        </w:rPr>
        <w:t>4</w:t>
      </w:r>
      <w:r w:rsidRPr="0059557A">
        <w:rPr>
          <w:rFonts w:ascii="標楷體" w:eastAsia="標楷體" w:hAnsi="標楷體" w:hint="eastAsia"/>
          <w:sz w:val="26"/>
          <w:szCs w:val="26"/>
        </w:rPr>
        <w:t>)</w:t>
      </w:r>
      <w:r w:rsidR="00832C89">
        <w:rPr>
          <w:rFonts w:ascii="標楷體" w:eastAsia="標楷體" w:hAnsi="標楷體" w:hint="eastAsia"/>
          <w:sz w:val="26"/>
          <w:szCs w:val="26"/>
        </w:rPr>
        <w:t>。</w:t>
      </w:r>
    </w:p>
    <w:p w:rsidR="00A6071E" w:rsidRDefault="00A6071E" w:rsidP="002F1B55">
      <w:pPr>
        <w:rPr>
          <w:rFonts w:ascii="標楷體" w:eastAsia="標楷體" w:hAnsi="標楷體"/>
        </w:rPr>
      </w:pPr>
    </w:p>
    <w:p w:rsidR="00A6071E" w:rsidRDefault="00A6071E" w:rsidP="002F1B55">
      <w:pPr>
        <w:rPr>
          <w:rFonts w:ascii="標楷體" w:eastAsia="標楷體" w:hAnsi="標楷體"/>
        </w:rPr>
      </w:pPr>
    </w:p>
    <w:p w:rsidR="00A6071E" w:rsidRDefault="00A6071E" w:rsidP="002F1B55">
      <w:pPr>
        <w:rPr>
          <w:rFonts w:ascii="標楷體" w:eastAsia="標楷體" w:hAnsi="標楷體"/>
        </w:rPr>
      </w:pPr>
    </w:p>
    <w:p w:rsidR="00A6071E" w:rsidRDefault="00A6071E" w:rsidP="002F1B55">
      <w:pPr>
        <w:rPr>
          <w:rFonts w:ascii="標楷體" w:eastAsia="標楷體" w:hAnsi="標楷體"/>
        </w:rPr>
      </w:pPr>
    </w:p>
    <w:p w:rsidR="0059557A" w:rsidRDefault="0059557A" w:rsidP="002F1B55">
      <w:pPr>
        <w:rPr>
          <w:rFonts w:ascii="標楷體" w:eastAsia="標楷體" w:hAnsi="標楷體"/>
        </w:rPr>
      </w:pPr>
    </w:p>
    <w:p w:rsidR="00A6071E" w:rsidRDefault="00A6071E" w:rsidP="002F1B55">
      <w:pPr>
        <w:rPr>
          <w:rFonts w:ascii="標楷體" w:eastAsia="標楷體" w:hAnsi="標楷體"/>
        </w:rPr>
      </w:pPr>
    </w:p>
    <w:p w:rsidR="00A6071E" w:rsidRPr="0059557A" w:rsidRDefault="00A6071E" w:rsidP="00A6071E">
      <w:pPr>
        <w:rPr>
          <w:rFonts w:ascii="標楷體" w:eastAsia="標楷體" w:hAnsi="標楷體"/>
          <w:sz w:val="26"/>
          <w:szCs w:val="26"/>
        </w:rPr>
      </w:pPr>
      <w:r w:rsidRPr="0059557A">
        <w:rPr>
          <w:rFonts w:ascii="標楷體" w:eastAsia="標楷體" w:hAnsi="標楷體" w:hint="eastAsia"/>
          <w:sz w:val="26"/>
          <w:szCs w:val="26"/>
        </w:rPr>
        <w:lastRenderedPageBreak/>
        <w:t>(附件1移植樹木現場照片)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62"/>
      </w:tblGrid>
      <w:tr w:rsidR="00A6071E" w:rsidRPr="000A1830" w:rsidTr="00E377BC">
        <w:tc>
          <w:tcPr>
            <w:tcW w:w="8362" w:type="dxa"/>
            <w:shd w:val="clear" w:color="auto" w:fill="auto"/>
          </w:tcPr>
          <w:p w:rsidR="00A6071E" w:rsidRPr="000A1830" w:rsidRDefault="00A6071E" w:rsidP="00E377BC">
            <w:pPr>
              <w:rPr>
                <w:rFonts w:eastAsia="標楷體"/>
              </w:rPr>
            </w:pPr>
          </w:p>
          <w:p w:rsidR="00A6071E" w:rsidRPr="000A1830" w:rsidRDefault="00A6071E" w:rsidP="00E377BC">
            <w:pPr>
              <w:rPr>
                <w:rFonts w:eastAsia="標楷體"/>
              </w:rPr>
            </w:pPr>
          </w:p>
          <w:p w:rsidR="00A6071E" w:rsidRPr="000A1830" w:rsidRDefault="00A6071E" w:rsidP="00E377BC">
            <w:pPr>
              <w:rPr>
                <w:rFonts w:eastAsia="標楷體"/>
              </w:rPr>
            </w:pPr>
          </w:p>
          <w:p w:rsidR="00A6071E" w:rsidRPr="000A1830" w:rsidRDefault="00A6071E" w:rsidP="00E377BC">
            <w:pPr>
              <w:rPr>
                <w:rFonts w:eastAsia="標楷體"/>
              </w:rPr>
            </w:pPr>
          </w:p>
          <w:p w:rsidR="00A6071E" w:rsidRPr="000A1830" w:rsidRDefault="00A6071E" w:rsidP="00E377BC">
            <w:pPr>
              <w:rPr>
                <w:rFonts w:eastAsia="標楷體"/>
              </w:rPr>
            </w:pPr>
          </w:p>
          <w:p w:rsidR="00A6071E" w:rsidRPr="000A1830" w:rsidRDefault="00A6071E" w:rsidP="00E377BC">
            <w:pPr>
              <w:rPr>
                <w:rFonts w:eastAsia="標楷體"/>
              </w:rPr>
            </w:pPr>
          </w:p>
          <w:p w:rsidR="00A6071E" w:rsidRPr="000A1830" w:rsidRDefault="00A6071E" w:rsidP="00E377BC">
            <w:pPr>
              <w:jc w:val="center"/>
              <w:rPr>
                <w:rFonts w:eastAsia="標楷體"/>
              </w:rPr>
            </w:pPr>
            <w:r w:rsidRPr="000A1830">
              <w:rPr>
                <w:rFonts w:eastAsia="標楷體" w:hint="eastAsia"/>
              </w:rPr>
              <w:t>（張貼照片）</w:t>
            </w:r>
          </w:p>
          <w:p w:rsidR="00A6071E" w:rsidRPr="000A1830" w:rsidRDefault="00A6071E" w:rsidP="00E377BC">
            <w:pPr>
              <w:rPr>
                <w:rFonts w:eastAsia="標楷體"/>
              </w:rPr>
            </w:pPr>
          </w:p>
          <w:p w:rsidR="00A6071E" w:rsidRPr="000A1830" w:rsidRDefault="00A6071E" w:rsidP="00E377BC">
            <w:pPr>
              <w:rPr>
                <w:rFonts w:eastAsia="標楷體"/>
              </w:rPr>
            </w:pPr>
          </w:p>
          <w:p w:rsidR="00A6071E" w:rsidRPr="000A1830" w:rsidRDefault="00A6071E" w:rsidP="00E377BC">
            <w:pPr>
              <w:rPr>
                <w:rFonts w:eastAsia="標楷體"/>
              </w:rPr>
            </w:pPr>
          </w:p>
          <w:p w:rsidR="00A6071E" w:rsidRPr="000A1830" w:rsidRDefault="00A6071E" w:rsidP="00E377BC">
            <w:pPr>
              <w:rPr>
                <w:rFonts w:eastAsia="標楷體"/>
              </w:rPr>
            </w:pPr>
          </w:p>
          <w:p w:rsidR="00A6071E" w:rsidRPr="000A1830" w:rsidRDefault="00A6071E" w:rsidP="00E377BC">
            <w:pPr>
              <w:rPr>
                <w:rFonts w:eastAsia="標楷體"/>
              </w:rPr>
            </w:pPr>
          </w:p>
          <w:p w:rsidR="00A6071E" w:rsidRPr="000A1830" w:rsidRDefault="00A6071E" w:rsidP="00E377BC">
            <w:pPr>
              <w:rPr>
                <w:rFonts w:eastAsia="標楷體"/>
              </w:rPr>
            </w:pPr>
          </w:p>
        </w:tc>
      </w:tr>
      <w:tr w:rsidR="00A6071E" w:rsidRPr="000A1830" w:rsidTr="00E377BC">
        <w:tc>
          <w:tcPr>
            <w:tcW w:w="8362" w:type="dxa"/>
            <w:shd w:val="clear" w:color="auto" w:fill="auto"/>
          </w:tcPr>
          <w:p w:rsidR="00A6071E" w:rsidRPr="0059557A" w:rsidRDefault="00A6071E" w:rsidP="00E377BC">
            <w:pPr>
              <w:rPr>
                <w:rFonts w:eastAsia="標楷體"/>
                <w:sz w:val="26"/>
                <w:szCs w:val="26"/>
              </w:rPr>
            </w:pPr>
            <w:r w:rsidRPr="0059557A">
              <w:rPr>
                <w:rFonts w:eastAsia="標楷體" w:hint="eastAsia"/>
                <w:sz w:val="26"/>
                <w:szCs w:val="26"/>
              </w:rPr>
              <w:t>編號</w:t>
            </w:r>
            <w:r w:rsidRPr="0059557A">
              <w:rPr>
                <w:rFonts w:eastAsia="標楷體" w:hint="eastAsia"/>
                <w:sz w:val="26"/>
                <w:szCs w:val="26"/>
              </w:rPr>
              <w:t>1</w:t>
            </w:r>
            <w:r w:rsidRPr="0059557A">
              <w:rPr>
                <w:rFonts w:eastAsia="標楷體" w:hint="eastAsia"/>
                <w:sz w:val="26"/>
                <w:szCs w:val="26"/>
              </w:rPr>
              <w:t>：樹種：○○</w:t>
            </w:r>
            <w:r w:rsidRPr="0059557A">
              <w:rPr>
                <w:rFonts w:eastAsia="標楷體" w:hint="eastAsia"/>
                <w:sz w:val="26"/>
                <w:szCs w:val="26"/>
              </w:rPr>
              <w:t xml:space="preserve"> </w:t>
            </w:r>
          </w:p>
        </w:tc>
      </w:tr>
      <w:tr w:rsidR="00A6071E" w:rsidRPr="000A1830" w:rsidTr="00E377BC">
        <w:tc>
          <w:tcPr>
            <w:tcW w:w="8362" w:type="dxa"/>
            <w:shd w:val="clear" w:color="auto" w:fill="auto"/>
          </w:tcPr>
          <w:p w:rsidR="00A6071E" w:rsidRPr="0059557A" w:rsidRDefault="00A6071E" w:rsidP="00E377BC">
            <w:pPr>
              <w:rPr>
                <w:rFonts w:eastAsia="標楷體"/>
                <w:sz w:val="26"/>
                <w:szCs w:val="26"/>
              </w:rPr>
            </w:pPr>
            <w:r w:rsidRPr="0059557A">
              <w:rPr>
                <w:rFonts w:eastAsia="標楷體" w:hint="eastAsia"/>
                <w:sz w:val="26"/>
                <w:szCs w:val="26"/>
              </w:rPr>
              <w:t>規格：胸徑：○○公分；高度：○○公尺</w:t>
            </w:r>
          </w:p>
        </w:tc>
      </w:tr>
      <w:tr w:rsidR="00A6071E" w:rsidRPr="000A1830" w:rsidTr="00E377BC">
        <w:tc>
          <w:tcPr>
            <w:tcW w:w="8362" w:type="dxa"/>
            <w:shd w:val="clear" w:color="auto" w:fill="auto"/>
          </w:tcPr>
          <w:p w:rsidR="00A6071E" w:rsidRPr="0059557A" w:rsidRDefault="00A6071E" w:rsidP="00E377BC">
            <w:pPr>
              <w:rPr>
                <w:rFonts w:eastAsia="標楷體"/>
                <w:sz w:val="26"/>
                <w:szCs w:val="26"/>
              </w:rPr>
            </w:pPr>
            <w:r w:rsidRPr="0059557A">
              <w:rPr>
                <w:rFonts w:eastAsia="標楷體" w:hint="eastAsia"/>
                <w:sz w:val="26"/>
                <w:szCs w:val="26"/>
              </w:rPr>
              <w:t>移植原因：○○○○○</w:t>
            </w:r>
          </w:p>
          <w:p w:rsidR="00A6071E" w:rsidRPr="0059557A" w:rsidRDefault="00A6071E" w:rsidP="00E377BC">
            <w:pPr>
              <w:rPr>
                <w:rFonts w:eastAsia="標楷體"/>
                <w:sz w:val="26"/>
                <w:szCs w:val="26"/>
              </w:rPr>
            </w:pPr>
          </w:p>
        </w:tc>
      </w:tr>
    </w:tbl>
    <w:p w:rsidR="00A6071E" w:rsidRPr="006522E3" w:rsidRDefault="00A6071E" w:rsidP="00A6071E">
      <w:pPr>
        <w:rPr>
          <w:rFonts w:eastAsia="標楷體"/>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62"/>
      </w:tblGrid>
      <w:tr w:rsidR="00A6071E" w:rsidRPr="000A1830" w:rsidTr="00E377BC">
        <w:tc>
          <w:tcPr>
            <w:tcW w:w="8362" w:type="dxa"/>
            <w:shd w:val="clear" w:color="auto" w:fill="auto"/>
          </w:tcPr>
          <w:p w:rsidR="00A6071E" w:rsidRPr="000A1830" w:rsidRDefault="00A6071E" w:rsidP="00E377BC">
            <w:pPr>
              <w:rPr>
                <w:rFonts w:eastAsia="標楷體"/>
              </w:rPr>
            </w:pPr>
          </w:p>
          <w:p w:rsidR="00A6071E" w:rsidRPr="000A1830" w:rsidRDefault="00A6071E" w:rsidP="00E377BC">
            <w:pPr>
              <w:rPr>
                <w:rFonts w:eastAsia="標楷體"/>
              </w:rPr>
            </w:pPr>
          </w:p>
          <w:p w:rsidR="00A6071E" w:rsidRPr="000A1830" w:rsidRDefault="00A6071E" w:rsidP="00E377BC">
            <w:pPr>
              <w:rPr>
                <w:rFonts w:eastAsia="標楷體"/>
              </w:rPr>
            </w:pPr>
          </w:p>
          <w:p w:rsidR="00A6071E" w:rsidRPr="000A1830" w:rsidRDefault="00A6071E" w:rsidP="00E377BC">
            <w:pPr>
              <w:rPr>
                <w:rFonts w:eastAsia="標楷體"/>
              </w:rPr>
            </w:pPr>
          </w:p>
          <w:p w:rsidR="00A6071E" w:rsidRPr="000A1830" w:rsidRDefault="00A6071E" w:rsidP="00E377BC">
            <w:pPr>
              <w:rPr>
                <w:rFonts w:eastAsia="標楷體"/>
              </w:rPr>
            </w:pPr>
          </w:p>
          <w:p w:rsidR="00A6071E" w:rsidRPr="000A1830" w:rsidRDefault="00A6071E" w:rsidP="00E377BC">
            <w:pPr>
              <w:rPr>
                <w:rFonts w:eastAsia="標楷體"/>
              </w:rPr>
            </w:pPr>
          </w:p>
          <w:p w:rsidR="00A6071E" w:rsidRPr="000A1830" w:rsidRDefault="00A6071E" w:rsidP="00E377BC">
            <w:pPr>
              <w:jc w:val="center"/>
              <w:rPr>
                <w:rFonts w:eastAsia="標楷體"/>
              </w:rPr>
            </w:pPr>
            <w:r w:rsidRPr="000A1830">
              <w:rPr>
                <w:rFonts w:eastAsia="標楷體" w:hint="eastAsia"/>
              </w:rPr>
              <w:t>（張貼照片）</w:t>
            </w:r>
          </w:p>
          <w:p w:rsidR="00A6071E" w:rsidRPr="000A1830" w:rsidRDefault="00A6071E" w:rsidP="00E377BC">
            <w:pPr>
              <w:rPr>
                <w:rFonts w:eastAsia="標楷體"/>
              </w:rPr>
            </w:pPr>
          </w:p>
          <w:p w:rsidR="00A6071E" w:rsidRPr="000A1830" w:rsidRDefault="00A6071E" w:rsidP="00E377BC">
            <w:pPr>
              <w:rPr>
                <w:rFonts w:eastAsia="標楷體"/>
              </w:rPr>
            </w:pPr>
          </w:p>
          <w:p w:rsidR="00A6071E" w:rsidRPr="000A1830" w:rsidRDefault="00A6071E" w:rsidP="00E377BC">
            <w:pPr>
              <w:rPr>
                <w:rFonts w:eastAsia="標楷體"/>
              </w:rPr>
            </w:pPr>
          </w:p>
          <w:p w:rsidR="00A6071E" w:rsidRPr="000A1830" w:rsidRDefault="00A6071E" w:rsidP="00E377BC">
            <w:pPr>
              <w:rPr>
                <w:rFonts w:eastAsia="標楷體"/>
              </w:rPr>
            </w:pPr>
          </w:p>
          <w:p w:rsidR="00A6071E" w:rsidRPr="000A1830" w:rsidRDefault="00A6071E" w:rsidP="00E377BC">
            <w:pPr>
              <w:rPr>
                <w:rFonts w:eastAsia="標楷體"/>
              </w:rPr>
            </w:pPr>
          </w:p>
          <w:p w:rsidR="00A6071E" w:rsidRPr="000A1830" w:rsidRDefault="00A6071E" w:rsidP="00E377BC">
            <w:pPr>
              <w:rPr>
                <w:rFonts w:eastAsia="標楷體"/>
              </w:rPr>
            </w:pPr>
          </w:p>
        </w:tc>
      </w:tr>
      <w:tr w:rsidR="00A6071E" w:rsidRPr="000A1830" w:rsidTr="00E377BC">
        <w:tc>
          <w:tcPr>
            <w:tcW w:w="8362" w:type="dxa"/>
            <w:shd w:val="clear" w:color="auto" w:fill="auto"/>
          </w:tcPr>
          <w:p w:rsidR="00A6071E" w:rsidRPr="0059557A" w:rsidRDefault="00A6071E" w:rsidP="00E377BC">
            <w:pPr>
              <w:rPr>
                <w:rFonts w:eastAsia="標楷體"/>
                <w:sz w:val="26"/>
                <w:szCs w:val="26"/>
              </w:rPr>
            </w:pPr>
            <w:r w:rsidRPr="0059557A">
              <w:rPr>
                <w:rFonts w:eastAsia="標楷體" w:hint="eastAsia"/>
                <w:sz w:val="26"/>
                <w:szCs w:val="26"/>
              </w:rPr>
              <w:t>編號２：樹種：○○</w:t>
            </w:r>
          </w:p>
        </w:tc>
      </w:tr>
      <w:tr w:rsidR="00A6071E" w:rsidRPr="000A1830" w:rsidTr="00E377BC">
        <w:tc>
          <w:tcPr>
            <w:tcW w:w="8362" w:type="dxa"/>
            <w:shd w:val="clear" w:color="auto" w:fill="auto"/>
          </w:tcPr>
          <w:p w:rsidR="00A6071E" w:rsidRPr="0059557A" w:rsidRDefault="00A6071E" w:rsidP="00E377BC">
            <w:pPr>
              <w:rPr>
                <w:rFonts w:eastAsia="標楷體"/>
                <w:sz w:val="26"/>
                <w:szCs w:val="26"/>
              </w:rPr>
            </w:pPr>
            <w:r w:rsidRPr="0059557A">
              <w:rPr>
                <w:rFonts w:eastAsia="標楷體" w:hint="eastAsia"/>
                <w:sz w:val="26"/>
                <w:szCs w:val="26"/>
              </w:rPr>
              <w:t>規格：胸徑：○○公分；高度：○○公尺</w:t>
            </w:r>
          </w:p>
        </w:tc>
      </w:tr>
      <w:tr w:rsidR="00A6071E" w:rsidRPr="000A1830" w:rsidTr="00E377BC">
        <w:tc>
          <w:tcPr>
            <w:tcW w:w="8362" w:type="dxa"/>
            <w:shd w:val="clear" w:color="auto" w:fill="auto"/>
          </w:tcPr>
          <w:p w:rsidR="00A6071E" w:rsidRPr="0059557A" w:rsidRDefault="00A6071E" w:rsidP="00E377BC">
            <w:pPr>
              <w:rPr>
                <w:rFonts w:eastAsia="標楷體"/>
                <w:sz w:val="26"/>
                <w:szCs w:val="26"/>
              </w:rPr>
            </w:pPr>
            <w:r w:rsidRPr="0059557A">
              <w:rPr>
                <w:rFonts w:eastAsia="標楷體" w:hint="eastAsia"/>
                <w:sz w:val="26"/>
                <w:szCs w:val="26"/>
              </w:rPr>
              <w:t>移植原因：○○○○○</w:t>
            </w:r>
          </w:p>
          <w:p w:rsidR="00A6071E" w:rsidRPr="0059557A" w:rsidRDefault="00A6071E" w:rsidP="00E377BC">
            <w:pPr>
              <w:rPr>
                <w:rFonts w:eastAsia="標楷體"/>
                <w:sz w:val="26"/>
                <w:szCs w:val="26"/>
              </w:rPr>
            </w:pPr>
          </w:p>
        </w:tc>
      </w:tr>
    </w:tbl>
    <w:p w:rsidR="00A6071E" w:rsidRPr="0059557A" w:rsidRDefault="00A6071E" w:rsidP="00A6071E">
      <w:pPr>
        <w:rPr>
          <w:rFonts w:eastAsia="標楷體"/>
          <w:sz w:val="26"/>
          <w:szCs w:val="26"/>
        </w:rPr>
      </w:pPr>
      <w:r w:rsidRPr="0059557A">
        <w:rPr>
          <w:rFonts w:eastAsia="標楷體" w:hint="eastAsia"/>
          <w:sz w:val="26"/>
          <w:szCs w:val="26"/>
        </w:rPr>
        <w:t>註</w:t>
      </w:r>
      <w:r w:rsidRPr="0059557A">
        <w:rPr>
          <w:rFonts w:eastAsia="標楷體" w:hint="eastAsia"/>
          <w:sz w:val="26"/>
          <w:szCs w:val="26"/>
        </w:rPr>
        <w:t>1</w:t>
      </w:r>
      <w:r w:rsidRPr="0059557A">
        <w:rPr>
          <w:rFonts w:eastAsia="標楷體" w:hint="eastAsia"/>
          <w:sz w:val="26"/>
          <w:szCs w:val="26"/>
        </w:rPr>
        <w:t>：</w:t>
      </w:r>
      <w:r w:rsidRPr="0059557A">
        <w:rPr>
          <w:rFonts w:ascii="標楷體" w:eastAsia="標楷體" w:hAnsi="標楷體" w:hint="eastAsia"/>
          <w:sz w:val="26"/>
          <w:szCs w:val="26"/>
        </w:rPr>
        <w:t>現場照片須拍攝整體植株現況。</w:t>
      </w:r>
    </w:p>
    <w:p w:rsidR="00A6071E" w:rsidRPr="006522E3" w:rsidRDefault="00A6071E" w:rsidP="00A6071E">
      <w:pPr>
        <w:rPr>
          <w:rFonts w:eastAsia="標楷體"/>
        </w:rPr>
      </w:pPr>
      <w:r w:rsidRPr="0059557A">
        <w:rPr>
          <w:rFonts w:eastAsia="標楷體" w:hint="eastAsia"/>
          <w:sz w:val="26"/>
          <w:szCs w:val="26"/>
        </w:rPr>
        <w:t>註</w:t>
      </w:r>
      <w:r w:rsidRPr="0059557A">
        <w:rPr>
          <w:rFonts w:eastAsia="標楷體" w:hint="eastAsia"/>
          <w:sz w:val="26"/>
          <w:szCs w:val="26"/>
        </w:rPr>
        <w:t>2</w:t>
      </w:r>
      <w:r w:rsidRPr="0059557A">
        <w:rPr>
          <w:rFonts w:eastAsia="標楷體" w:hint="eastAsia"/>
          <w:sz w:val="26"/>
          <w:szCs w:val="26"/>
        </w:rPr>
        <w:t>：胸徑係指</w:t>
      </w:r>
      <w:r w:rsidRPr="0059557A">
        <w:rPr>
          <w:rFonts w:ascii="標楷體" w:eastAsia="標楷體" w:hAnsi="標楷體" w:hint="eastAsia"/>
          <w:sz w:val="26"/>
          <w:szCs w:val="26"/>
        </w:rPr>
        <w:t>離地高度</w:t>
      </w:r>
      <w:smartTag w:uri="urn:schemas-microsoft-com:office:smarttags" w:element="chmetcnv">
        <w:smartTagPr>
          <w:attr w:name="UnitName" w:val="公尺"/>
          <w:attr w:name="SourceValue" w:val="1.3"/>
          <w:attr w:name="HasSpace" w:val="False"/>
          <w:attr w:name="Negative" w:val="False"/>
          <w:attr w:name="NumberType" w:val="1"/>
          <w:attr w:name="TCSC" w:val="0"/>
        </w:smartTagPr>
        <w:r w:rsidRPr="0059557A">
          <w:rPr>
            <w:rFonts w:ascii="標楷體" w:eastAsia="標楷體" w:hAnsi="標楷體" w:hint="eastAsia"/>
            <w:sz w:val="26"/>
            <w:szCs w:val="26"/>
          </w:rPr>
          <w:t>1.3公尺</w:t>
        </w:r>
      </w:smartTag>
      <w:r w:rsidRPr="0059557A">
        <w:rPr>
          <w:rFonts w:ascii="標楷體" w:eastAsia="標楷體" w:hAnsi="標楷體" w:hint="eastAsia"/>
          <w:sz w:val="26"/>
          <w:szCs w:val="26"/>
        </w:rPr>
        <w:t>處之樹幹直徑</w:t>
      </w:r>
    </w:p>
    <w:p w:rsidR="00A6071E" w:rsidRPr="0059557A" w:rsidRDefault="00A6071E" w:rsidP="00A6071E">
      <w:pPr>
        <w:rPr>
          <w:rFonts w:ascii="標楷體" w:eastAsia="標楷體" w:hAnsi="標楷體"/>
          <w:sz w:val="26"/>
          <w:szCs w:val="26"/>
        </w:rPr>
      </w:pPr>
      <w:r w:rsidRPr="006522E3">
        <w:rPr>
          <w:rFonts w:ascii="標楷體" w:eastAsia="標楷體" w:hAnsi="標楷體"/>
          <w:sz w:val="20"/>
        </w:rPr>
        <w:br w:type="page"/>
      </w:r>
      <w:r w:rsidRPr="0059557A">
        <w:rPr>
          <w:rFonts w:ascii="標楷體" w:eastAsia="標楷體" w:hAnsi="標楷體" w:hint="eastAsia"/>
          <w:sz w:val="26"/>
          <w:szCs w:val="26"/>
        </w:rPr>
        <w:lastRenderedPageBreak/>
        <w:t>(附件</w:t>
      </w:r>
      <w:r w:rsidR="0059557A">
        <w:rPr>
          <w:rFonts w:ascii="標楷體" w:eastAsia="標楷體" w:hAnsi="標楷體" w:hint="eastAsia"/>
          <w:sz w:val="26"/>
          <w:szCs w:val="26"/>
        </w:rPr>
        <w:t>2</w:t>
      </w:r>
      <w:r w:rsidRPr="0059557A">
        <w:rPr>
          <w:rFonts w:ascii="標楷體" w:eastAsia="標楷體" w:hAnsi="標楷體" w:hint="eastAsia"/>
          <w:sz w:val="26"/>
          <w:szCs w:val="26"/>
        </w:rPr>
        <w:t>遷移地點現場照片)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62"/>
      </w:tblGrid>
      <w:tr w:rsidR="00A6071E" w:rsidRPr="0059557A" w:rsidTr="00E377BC">
        <w:tc>
          <w:tcPr>
            <w:tcW w:w="8362" w:type="dxa"/>
            <w:shd w:val="clear" w:color="auto" w:fill="auto"/>
          </w:tcPr>
          <w:p w:rsidR="00A6071E" w:rsidRPr="0059557A" w:rsidRDefault="00A6071E" w:rsidP="00E377BC">
            <w:pPr>
              <w:rPr>
                <w:rFonts w:eastAsia="標楷體"/>
                <w:sz w:val="26"/>
                <w:szCs w:val="26"/>
              </w:rPr>
            </w:pPr>
          </w:p>
          <w:p w:rsidR="00A6071E" w:rsidRPr="0059557A" w:rsidRDefault="00A6071E" w:rsidP="00E377BC">
            <w:pPr>
              <w:rPr>
                <w:rFonts w:eastAsia="標楷體"/>
                <w:sz w:val="26"/>
                <w:szCs w:val="26"/>
              </w:rPr>
            </w:pPr>
          </w:p>
          <w:p w:rsidR="00A6071E" w:rsidRPr="0059557A" w:rsidRDefault="00A6071E" w:rsidP="00E377BC">
            <w:pPr>
              <w:rPr>
                <w:rFonts w:eastAsia="標楷體"/>
                <w:sz w:val="26"/>
                <w:szCs w:val="26"/>
              </w:rPr>
            </w:pPr>
          </w:p>
          <w:p w:rsidR="00A6071E" w:rsidRPr="0059557A" w:rsidRDefault="00A6071E" w:rsidP="00E377BC">
            <w:pPr>
              <w:rPr>
                <w:rFonts w:eastAsia="標楷體"/>
                <w:sz w:val="26"/>
                <w:szCs w:val="26"/>
              </w:rPr>
            </w:pPr>
          </w:p>
          <w:p w:rsidR="00A6071E" w:rsidRPr="0059557A" w:rsidRDefault="00A6071E" w:rsidP="00E377BC">
            <w:pPr>
              <w:rPr>
                <w:rFonts w:eastAsia="標楷體"/>
                <w:sz w:val="26"/>
                <w:szCs w:val="26"/>
              </w:rPr>
            </w:pPr>
          </w:p>
          <w:p w:rsidR="00A6071E" w:rsidRPr="0059557A" w:rsidRDefault="00A6071E" w:rsidP="00E377BC">
            <w:pPr>
              <w:rPr>
                <w:rFonts w:eastAsia="標楷體"/>
                <w:sz w:val="26"/>
                <w:szCs w:val="26"/>
              </w:rPr>
            </w:pPr>
          </w:p>
          <w:p w:rsidR="00A6071E" w:rsidRPr="0059557A" w:rsidRDefault="00A6071E" w:rsidP="00E377BC">
            <w:pPr>
              <w:jc w:val="center"/>
              <w:rPr>
                <w:rFonts w:eastAsia="標楷體"/>
                <w:sz w:val="26"/>
                <w:szCs w:val="26"/>
              </w:rPr>
            </w:pPr>
            <w:r w:rsidRPr="0059557A">
              <w:rPr>
                <w:rFonts w:eastAsia="標楷體" w:hint="eastAsia"/>
                <w:sz w:val="26"/>
                <w:szCs w:val="26"/>
              </w:rPr>
              <w:t>（張貼照片）</w:t>
            </w:r>
          </w:p>
          <w:p w:rsidR="00A6071E" w:rsidRPr="0059557A" w:rsidRDefault="00A6071E" w:rsidP="00E377BC">
            <w:pPr>
              <w:rPr>
                <w:rFonts w:eastAsia="標楷體"/>
                <w:sz w:val="26"/>
                <w:szCs w:val="26"/>
              </w:rPr>
            </w:pPr>
          </w:p>
          <w:p w:rsidR="00A6071E" w:rsidRPr="0059557A" w:rsidRDefault="00A6071E" w:rsidP="00E377BC">
            <w:pPr>
              <w:rPr>
                <w:rFonts w:eastAsia="標楷體"/>
                <w:sz w:val="26"/>
                <w:szCs w:val="26"/>
              </w:rPr>
            </w:pPr>
          </w:p>
          <w:p w:rsidR="00A6071E" w:rsidRPr="0059557A" w:rsidRDefault="00A6071E" w:rsidP="00E377BC">
            <w:pPr>
              <w:rPr>
                <w:rFonts w:eastAsia="標楷體"/>
                <w:sz w:val="26"/>
                <w:szCs w:val="26"/>
              </w:rPr>
            </w:pPr>
          </w:p>
          <w:p w:rsidR="00A6071E" w:rsidRPr="0059557A" w:rsidRDefault="00A6071E" w:rsidP="00E377BC">
            <w:pPr>
              <w:rPr>
                <w:rFonts w:eastAsia="標楷體"/>
                <w:sz w:val="26"/>
                <w:szCs w:val="26"/>
              </w:rPr>
            </w:pPr>
          </w:p>
          <w:p w:rsidR="00A6071E" w:rsidRPr="0059557A" w:rsidRDefault="00A6071E" w:rsidP="00E377BC">
            <w:pPr>
              <w:rPr>
                <w:rFonts w:eastAsia="標楷體"/>
                <w:sz w:val="26"/>
                <w:szCs w:val="26"/>
              </w:rPr>
            </w:pPr>
          </w:p>
          <w:p w:rsidR="00A6071E" w:rsidRPr="0059557A" w:rsidRDefault="00A6071E" w:rsidP="00E377BC">
            <w:pPr>
              <w:rPr>
                <w:rFonts w:eastAsia="標楷體"/>
                <w:sz w:val="26"/>
                <w:szCs w:val="26"/>
              </w:rPr>
            </w:pPr>
          </w:p>
        </w:tc>
      </w:tr>
      <w:tr w:rsidR="00A6071E" w:rsidRPr="0059557A" w:rsidTr="00E377BC">
        <w:tc>
          <w:tcPr>
            <w:tcW w:w="8362" w:type="dxa"/>
            <w:shd w:val="clear" w:color="auto" w:fill="auto"/>
          </w:tcPr>
          <w:p w:rsidR="00A6071E" w:rsidRPr="0059557A" w:rsidRDefault="00A6071E" w:rsidP="00E377BC">
            <w:pPr>
              <w:rPr>
                <w:rFonts w:eastAsia="標楷體"/>
                <w:sz w:val="26"/>
                <w:szCs w:val="26"/>
              </w:rPr>
            </w:pPr>
            <w:r w:rsidRPr="0059557A">
              <w:rPr>
                <w:rFonts w:eastAsia="標楷體" w:hint="eastAsia"/>
                <w:sz w:val="26"/>
                <w:szCs w:val="26"/>
              </w:rPr>
              <w:t>編號</w:t>
            </w:r>
            <w:r w:rsidRPr="0059557A">
              <w:rPr>
                <w:rFonts w:eastAsia="標楷體" w:hint="eastAsia"/>
                <w:sz w:val="26"/>
                <w:szCs w:val="26"/>
              </w:rPr>
              <w:t>1</w:t>
            </w:r>
            <w:r w:rsidRPr="0059557A">
              <w:rPr>
                <w:rFonts w:eastAsia="標楷體" w:hint="eastAsia"/>
                <w:sz w:val="26"/>
                <w:szCs w:val="26"/>
              </w:rPr>
              <w:t>：移植地點○○○○○○</w:t>
            </w:r>
          </w:p>
          <w:p w:rsidR="00A6071E" w:rsidRPr="0059557A" w:rsidRDefault="00A6071E" w:rsidP="00E377BC">
            <w:pPr>
              <w:rPr>
                <w:rFonts w:eastAsia="標楷體"/>
                <w:sz w:val="26"/>
                <w:szCs w:val="26"/>
              </w:rPr>
            </w:pPr>
          </w:p>
          <w:p w:rsidR="00A6071E" w:rsidRPr="0059557A" w:rsidRDefault="00A6071E" w:rsidP="00E377BC">
            <w:pPr>
              <w:rPr>
                <w:rFonts w:eastAsia="標楷體"/>
                <w:sz w:val="26"/>
                <w:szCs w:val="26"/>
              </w:rPr>
            </w:pPr>
          </w:p>
        </w:tc>
      </w:tr>
    </w:tbl>
    <w:p w:rsidR="00A6071E" w:rsidRPr="0059557A" w:rsidRDefault="00A6071E" w:rsidP="00A6071E">
      <w:pPr>
        <w:rPr>
          <w:rFonts w:eastAsia="標楷體"/>
          <w:sz w:val="26"/>
          <w:szCs w:val="26"/>
        </w:rPr>
      </w:pPr>
    </w:p>
    <w:p w:rsidR="00A6071E" w:rsidRPr="0059557A" w:rsidRDefault="00A6071E" w:rsidP="00A6071E">
      <w:pPr>
        <w:rPr>
          <w:rFonts w:eastAsia="標楷體"/>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62"/>
      </w:tblGrid>
      <w:tr w:rsidR="00A6071E" w:rsidRPr="0059557A" w:rsidTr="00E377BC">
        <w:tc>
          <w:tcPr>
            <w:tcW w:w="8362" w:type="dxa"/>
            <w:shd w:val="clear" w:color="auto" w:fill="auto"/>
          </w:tcPr>
          <w:p w:rsidR="00A6071E" w:rsidRPr="0059557A" w:rsidRDefault="00A6071E" w:rsidP="00E377BC">
            <w:pPr>
              <w:rPr>
                <w:rFonts w:eastAsia="標楷體"/>
                <w:sz w:val="26"/>
                <w:szCs w:val="26"/>
              </w:rPr>
            </w:pPr>
          </w:p>
          <w:p w:rsidR="00A6071E" w:rsidRPr="0059557A" w:rsidRDefault="00A6071E" w:rsidP="00E377BC">
            <w:pPr>
              <w:rPr>
                <w:rFonts w:eastAsia="標楷體"/>
                <w:sz w:val="26"/>
                <w:szCs w:val="26"/>
              </w:rPr>
            </w:pPr>
          </w:p>
          <w:p w:rsidR="00A6071E" w:rsidRPr="0059557A" w:rsidRDefault="00A6071E" w:rsidP="00E377BC">
            <w:pPr>
              <w:rPr>
                <w:rFonts w:eastAsia="標楷體"/>
                <w:sz w:val="26"/>
                <w:szCs w:val="26"/>
              </w:rPr>
            </w:pPr>
          </w:p>
          <w:p w:rsidR="00A6071E" w:rsidRPr="0059557A" w:rsidRDefault="00A6071E" w:rsidP="00E377BC">
            <w:pPr>
              <w:rPr>
                <w:rFonts w:eastAsia="標楷體"/>
                <w:sz w:val="26"/>
                <w:szCs w:val="26"/>
              </w:rPr>
            </w:pPr>
          </w:p>
          <w:p w:rsidR="00A6071E" w:rsidRPr="0059557A" w:rsidRDefault="00A6071E" w:rsidP="00E377BC">
            <w:pPr>
              <w:rPr>
                <w:rFonts w:eastAsia="標楷體"/>
                <w:sz w:val="26"/>
                <w:szCs w:val="26"/>
              </w:rPr>
            </w:pPr>
          </w:p>
          <w:p w:rsidR="00A6071E" w:rsidRPr="0059557A" w:rsidRDefault="00A6071E" w:rsidP="00E377BC">
            <w:pPr>
              <w:rPr>
                <w:rFonts w:eastAsia="標楷體"/>
                <w:sz w:val="26"/>
                <w:szCs w:val="26"/>
              </w:rPr>
            </w:pPr>
          </w:p>
          <w:p w:rsidR="00A6071E" w:rsidRPr="0059557A" w:rsidRDefault="00A6071E" w:rsidP="00E377BC">
            <w:pPr>
              <w:jc w:val="center"/>
              <w:rPr>
                <w:rFonts w:eastAsia="標楷體"/>
                <w:sz w:val="26"/>
                <w:szCs w:val="26"/>
              </w:rPr>
            </w:pPr>
            <w:r w:rsidRPr="0059557A">
              <w:rPr>
                <w:rFonts w:eastAsia="標楷體" w:hint="eastAsia"/>
                <w:sz w:val="26"/>
                <w:szCs w:val="26"/>
              </w:rPr>
              <w:t>（張貼照片）</w:t>
            </w:r>
          </w:p>
          <w:p w:rsidR="00A6071E" w:rsidRPr="0059557A" w:rsidRDefault="00A6071E" w:rsidP="00E377BC">
            <w:pPr>
              <w:rPr>
                <w:rFonts w:eastAsia="標楷體"/>
                <w:sz w:val="26"/>
                <w:szCs w:val="26"/>
              </w:rPr>
            </w:pPr>
          </w:p>
          <w:p w:rsidR="00A6071E" w:rsidRPr="0059557A" w:rsidRDefault="00A6071E" w:rsidP="00E377BC">
            <w:pPr>
              <w:rPr>
                <w:rFonts w:eastAsia="標楷體"/>
                <w:sz w:val="26"/>
                <w:szCs w:val="26"/>
              </w:rPr>
            </w:pPr>
          </w:p>
          <w:p w:rsidR="00A6071E" w:rsidRPr="0059557A" w:rsidRDefault="00A6071E" w:rsidP="00E377BC">
            <w:pPr>
              <w:rPr>
                <w:rFonts w:eastAsia="標楷體"/>
                <w:sz w:val="26"/>
                <w:szCs w:val="26"/>
              </w:rPr>
            </w:pPr>
          </w:p>
          <w:p w:rsidR="00A6071E" w:rsidRPr="0059557A" w:rsidRDefault="00A6071E" w:rsidP="00E377BC">
            <w:pPr>
              <w:rPr>
                <w:rFonts w:eastAsia="標楷體"/>
                <w:sz w:val="26"/>
                <w:szCs w:val="26"/>
              </w:rPr>
            </w:pPr>
          </w:p>
          <w:p w:rsidR="00A6071E" w:rsidRPr="0059557A" w:rsidRDefault="00A6071E" w:rsidP="00E377BC">
            <w:pPr>
              <w:rPr>
                <w:rFonts w:eastAsia="標楷體"/>
                <w:sz w:val="26"/>
                <w:szCs w:val="26"/>
              </w:rPr>
            </w:pPr>
          </w:p>
          <w:p w:rsidR="00A6071E" w:rsidRPr="0059557A" w:rsidRDefault="00A6071E" w:rsidP="00E377BC">
            <w:pPr>
              <w:rPr>
                <w:rFonts w:eastAsia="標楷體"/>
                <w:sz w:val="26"/>
                <w:szCs w:val="26"/>
              </w:rPr>
            </w:pPr>
          </w:p>
        </w:tc>
      </w:tr>
      <w:tr w:rsidR="00A6071E" w:rsidRPr="0059557A" w:rsidTr="00E377BC">
        <w:tc>
          <w:tcPr>
            <w:tcW w:w="8362" w:type="dxa"/>
            <w:shd w:val="clear" w:color="auto" w:fill="auto"/>
          </w:tcPr>
          <w:p w:rsidR="00A6071E" w:rsidRPr="0059557A" w:rsidRDefault="00A6071E" w:rsidP="00E377BC">
            <w:pPr>
              <w:rPr>
                <w:rFonts w:eastAsia="標楷體"/>
                <w:sz w:val="26"/>
                <w:szCs w:val="26"/>
              </w:rPr>
            </w:pPr>
            <w:r w:rsidRPr="0059557A">
              <w:rPr>
                <w:rFonts w:eastAsia="標楷體" w:hint="eastAsia"/>
                <w:sz w:val="26"/>
                <w:szCs w:val="26"/>
              </w:rPr>
              <w:t>編號２：移植地點○○○○○○</w:t>
            </w:r>
          </w:p>
          <w:p w:rsidR="00A6071E" w:rsidRPr="0059557A" w:rsidRDefault="00A6071E" w:rsidP="00E377BC">
            <w:pPr>
              <w:rPr>
                <w:rFonts w:eastAsia="標楷體"/>
                <w:sz w:val="26"/>
                <w:szCs w:val="26"/>
              </w:rPr>
            </w:pPr>
          </w:p>
          <w:p w:rsidR="00A6071E" w:rsidRPr="0059557A" w:rsidRDefault="00A6071E" w:rsidP="00E377BC">
            <w:pPr>
              <w:rPr>
                <w:rFonts w:eastAsia="標楷體"/>
                <w:sz w:val="26"/>
                <w:szCs w:val="26"/>
              </w:rPr>
            </w:pPr>
          </w:p>
        </w:tc>
      </w:tr>
    </w:tbl>
    <w:p w:rsidR="00A6071E" w:rsidRPr="0059557A" w:rsidRDefault="00A6071E" w:rsidP="00A6071E">
      <w:pPr>
        <w:rPr>
          <w:rFonts w:ascii="標楷體" w:eastAsia="標楷體" w:hAnsi="標楷體"/>
          <w:sz w:val="26"/>
          <w:szCs w:val="26"/>
        </w:rPr>
      </w:pPr>
      <w:r w:rsidRPr="0059557A">
        <w:rPr>
          <w:rFonts w:eastAsia="標楷體" w:hint="eastAsia"/>
          <w:sz w:val="26"/>
          <w:szCs w:val="26"/>
        </w:rPr>
        <w:t>註</w:t>
      </w:r>
      <w:r w:rsidRPr="0059557A">
        <w:rPr>
          <w:rFonts w:eastAsia="標楷體" w:hint="eastAsia"/>
          <w:sz w:val="26"/>
          <w:szCs w:val="26"/>
        </w:rPr>
        <w:t>1</w:t>
      </w:r>
      <w:r w:rsidRPr="0059557A">
        <w:rPr>
          <w:rFonts w:eastAsia="標楷體" w:hint="eastAsia"/>
          <w:sz w:val="26"/>
          <w:szCs w:val="26"/>
        </w:rPr>
        <w:t>：移植間距</w:t>
      </w:r>
      <w:r w:rsidRPr="0059557A">
        <w:rPr>
          <w:rFonts w:eastAsia="標楷體" w:hint="eastAsia"/>
          <w:sz w:val="26"/>
          <w:szCs w:val="26"/>
        </w:rPr>
        <w:t>5</w:t>
      </w:r>
      <w:r w:rsidRPr="0059557A">
        <w:rPr>
          <w:rFonts w:eastAsia="標楷體" w:hint="eastAsia"/>
          <w:sz w:val="26"/>
          <w:szCs w:val="26"/>
        </w:rPr>
        <w:t>至</w:t>
      </w:r>
      <w:smartTag w:uri="urn:schemas-microsoft-com:office:smarttags" w:element="chmetcnv">
        <w:smartTagPr>
          <w:attr w:name="UnitName" w:val="公尺"/>
          <w:attr w:name="SourceValue" w:val="10"/>
          <w:attr w:name="HasSpace" w:val="False"/>
          <w:attr w:name="Negative" w:val="False"/>
          <w:attr w:name="NumberType" w:val="1"/>
          <w:attr w:name="TCSC" w:val="0"/>
        </w:smartTagPr>
        <w:r w:rsidRPr="0059557A">
          <w:rPr>
            <w:rFonts w:eastAsia="標楷體" w:hint="eastAsia"/>
            <w:sz w:val="26"/>
            <w:szCs w:val="26"/>
          </w:rPr>
          <w:t>10</w:t>
        </w:r>
        <w:r w:rsidRPr="0059557A">
          <w:rPr>
            <w:rFonts w:eastAsia="標楷體" w:hint="eastAsia"/>
            <w:sz w:val="26"/>
            <w:szCs w:val="26"/>
          </w:rPr>
          <w:t>公尺</w:t>
        </w:r>
      </w:smartTag>
      <w:r w:rsidRPr="0059557A">
        <w:rPr>
          <w:rFonts w:eastAsia="標楷體" w:hint="eastAsia"/>
          <w:sz w:val="26"/>
          <w:szCs w:val="26"/>
        </w:rPr>
        <w:t>，視情況調整。</w:t>
      </w:r>
    </w:p>
    <w:p w:rsidR="00A6071E" w:rsidRPr="006522E3" w:rsidRDefault="00A6071E" w:rsidP="00A6071E">
      <w:pPr>
        <w:rPr>
          <w:rFonts w:ascii="標楷體" w:eastAsia="標楷體" w:hAnsi="標楷體"/>
          <w:sz w:val="20"/>
          <w:szCs w:val="20"/>
        </w:rPr>
      </w:pPr>
      <w:r w:rsidRPr="0059557A">
        <w:rPr>
          <w:rFonts w:ascii="標楷體" w:eastAsia="標楷體" w:hAnsi="標楷體"/>
          <w:sz w:val="26"/>
          <w:szCs w:val="26"/>
        </w:rPr>
        <w:br w:type="page"/>
      </w:r>
      <w:r w:rsidRPr="0059557A">
        <w:rPr>
          <w:rFonts w:ascii="標楷體" w:eastAsia="標楷體" w:hAnsi="標楷體" w:hint="eastAsia"/>
          <w:sz w:val="26"/>
          <w:szCs w:val="26"/>
        </w:rPr>
        <w:lastRenderedPageBreak/>
        <w:t>（附件</w:t>
      </w:r>
      <w:r w:rsidR="0059557A">
        <w:rPr>
          <w:rFonts w:ascii="標楷體" w:eastAsia="標楷體" w:hAnsi="標楷體" w:hint="eastAsia"/>
          <w:sz w:val="26"/>
          <w:szCs w:val="26"/>
        </w:rPr>
        <w:t>3</w:t>
      </w:r>
      <w:r w:rsidRPr="0059557A">
        <w:rPr>
          <w:rFonts w:ascii="標楷體" w:eastAsia="標楷體" w:hAnsi="標楷體" w:hint="eastAsia"/>
          <w:sz w:val="26"/>
          <w:szCs w:val="26"/>
        </w:rPr>
        <w:t>識別牌）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6094"/>
      </w:tblGrid>
      <w:tr w:rsidR="00A6071E" w:rsidRPr="000A1830" w:rsidTr="00E377BC">
        <w:trPr>
          <w:trHeight w:val="1134"/>
        </w:trPr>
        <w:tc>
          <w:tcPr>
            <w:tcW w:w="2268" w:type="dxa"/>
            <w:shd w:val="clear" w:color="auto" w:fill="auto"/>
            <w:vAlign w:val="center"/>
          </w:tcPr>
          <w:p w:rsidR="00A6071E" w:rsidRPr="000A1830" w:rsidRDefault="00A6071E" w:rsidP="00E377BC">
            <w:pPr>
              <w:jc w:val="both"/>
              <w:rPr>
                <w:rFonts w:ascii="標楷體" w:eastAsia="標楷體" w:hAnsi="標楷體"/>
                <w:sz w:val="32"/>
                <w:szCs w:val="32"/>
              </w:rPr>
            </w:pPr>
            <w:r w:rsidRPr="000A1830">
              <w:rPr>
                <w:rFonts w:ascii="標楷體" w:eastAsia="標楷體" w:hAnsi="標楷體" w:hint="eastAsia"/>
                <w:sz w:val="32"/>
                <w:szCs w:val="32"/>
              </w:rPr>
              <w:t>編號</w:t>
            </w:r>
          </w:p>
        </w:tc>
        <w:tc>
          <w:tcPr>
            <w:tcW w:w="6094" w:type="dxa"/>
            <w:shd w:val="clear" w:color="auto" w:fill="auto"/>
            <w:vAlign w:val="center"/>
          </w:tcPr>
          <w:p w:rsidR="00A6071E" w:rsidRPr="000A1830" w:rsidRDefault="00A6071E" w:rsidP="00E377BC">
            <w:pPr>
              <w:jc w:val="both"/>
              <w:rPr>
                <w:rFonts w:ascii="標楷體" w:eastAsia="標楷體" w:hAnsi="標楷體"/>
                <w:sz w:val="32"/>
                <w:szCs w:val="32"/>
              </w:rPr>
            </w:pPr>
            <w:r w:rsidRPr="000A1830">
              <w:rPr>
                <w:rFonts w:eastAsia="標楷體" w:hint="eastAsia"/>
                <w:sz w:val="32"/>
                <w:szCs w:val="32"/>
              </w:rPr>
              <w:t>○○</w:t>
            </w:r>
          </w:p>
        </w:tc>
      </w:tr>
      <w:tr w:rsidR="00A6071E" w:rsidRPr="000A1830" w:rsidTr="00E377BC">
        <w:trPr>
          <w:trHeight w:val="1134"/>
        </w:trPr>
        <w:tc>
          <w:tcPr>
            <w:tcW w:w="2268" w:type="dxa"/>
            <w:shd w:val="clear" w:color="auto" w:fill="auto"/>
            <w:vAlign w:val="center"/>
          </w:tcPr>
          <w:p w:rsidR="00A6071E" w:rsidRPr="000A1830" w:rsidRDefault="00A6071E" w:rsidP="00E377BC">
            <w:pPr>
              <w:jc w:val="both"/>
              <w:rPr>
                <w:rFonts w:ascii="標楷體" w:eastAsia="標楷體" w:hAnsi="標楷體"/>
                <w:sz w:val="32"/>
                <w:szCs w:val="32"/>
              </w:rPr>
            </w:pPr>
            <w:r w:rsidRPr="000A1830">
              <w:rPr>
                <w:rFonts w:ascii="標楷體" w:eastAsia="標楷體" w:hAnsi="標楷體" w:hint="eastAsia"/>
                <w:sz w:val="32"/>
                <w:szCs w:val="32"/>
              </w:rPr>
              <w:t>樹種</w:t>
            </w:r>
          </w:p>
        </w:tc>
        <w:tc>
          <w:tcPr>
            <w:tcW w:w="6094" w:type="dxa"/>
            <w:shd w:val="clear" w:color="auto" w:fill="auto"/>
            <w:vAlign w:val="center"/>
          </w:tcPr>
          <w:p w:rsidR="00A6071E" w:rsidRPr="000A1830" w:rsidRDefault="00A6071E" w:rsidP="00E377BC">
            <w:pPr>
              <w:jc w:val="both"/>
              <w:rPr>
                <w:rFonts w:ascii="標楷體" w:eastAsia="標楷體" w:hAnsi="標楷體"/>
                <w:sz w:val="32"/>
                <w:szCs w:val="32"/>
              </w:rPr>
            </w:pPr>
            <w:r w:rsidRPr="000A1830">
              <w:rPr>
                <w:rFonts w:eastAsia="標楷體" w:hint="eastAsia"/>
                <w:sz w:val="32"/>
                <w:szCs w:val="32"/>
              </w:rPr>
              <w:t>○○</w:t>
            </w:r>
          </w:p>
        </w:tc>
      </w:tr>
      <w:tr w:rsidR="00A6071E" w:rsidRPr="000A1830" w:rsidTr="00E377BC">
        <w:trPr>
          <w:trHeight w:val="1134"/>
        </w:trPr>
        <w:tc>
          <w:tcPr>
            <w:tcW w:w="2268" w:type="dxa"/>
            <w:shd w:val="clear" w:color="auto" w:fill="auto"/>
            <w:vAlign w:val="center"/>
          </w:tcPr>
          <w:p w:rsidR="00A6071E" w:rsidRPr="000A1830" w:rsidRDefault="00A6071E" w:rsidP="00E377BC">
            <w:pPr>
              <w:jc w:val="both"/>
              <w:rPr>
                <w:rFonts w:ascii="標楷體" w:eastAsia="標楷體" w:hAnsi="標楷體"/>
                <w:sz w:val="32"/>
                <w:szCs w:val="32"/>
              </w:rPr>
            </w:pPr>
            <w:r w:rsidRPr="000A1830">
              <w:rPr>
                <w:rFonts w:ascii="標楷體" w:eastAsia="標楷體" w:hAnsi="標楷體" w:hint="eastAsia"/>
                <w:sz w:val="32"/>
                <w:szCs w:val="32"/>
              </w:rPr>
              <w:t>規格</w:t>
            </w:r>
          </w:p>
        </w:tc>
        <w:tc>
          <w:tcPr>
            <w:tcW w:w="6094" w:type="dxa"/>
            <w:shd w:val="clear" w:color="auto" w:fill="auto"/>
            <w:vAlign w:val="center"/>
          </w:tcPr>
          <w:p w:rsidR="00A6071E" w:rsidRPr="000A1830" w:rsidRDefault="00A6071E" w:rsidP="00E377BC">
            <w:pPr>
              <w:jc w:val="both"/>
              <w:rPr>
                <w:rFonts w:ascii="標楷體" w:eastAsia="標楷體" w:hAnsi="標楷體"/>
                <w:sz w:val="32"/>
                <w:szCs w:val="32"/>
              </w:rPr>
            </w:pPr>
            <w:r w:rsidRPr="000A1830">
              <w:rPr>
                <w:rFonts w:eastAsia="標楷體" w:hint="eastAsia"/>
                <w:sz w:val="32"/>
                <w:szCs w:val="32"/>
              </w:rPr>
              <w:t>胸徑：○○公分；高度：○○公尺</w:t>
            </w:r>
          </w:p>
        </w:tc>
      </w:tr>
      <w:tr w:rsidR="00A6071E" w:rsidRPr="000A1830" w:rsidTr="00E377BC">
        <w:trPr>
          <w:trHeight w:val="1134"/>
        </w:trPr>
        <w:tc>
          <w:tcPr>
            <w:tcW w:w="2268" w:type="dxa"/>
            <w:shd w:val="clear" w:color="auto" w:fill="auto"/>
            <w:vAlign w:val="center"/>
          </w:tcPr>
          <w:p w:rsidR="00A6071E" w:rsidRPr="000A1830" w:rsidRDefault="00A6071E" w:rsidP="00E377BC">
            <w:pPr>
              <w:jc w:val="both"/>
              <w:rPr>
                <w:rFonts w:ascii="標楷體" w:eastAsia="標楷體" w:hAnsi="標楷體"/>
                <w:sz w:val="32"/>
                <w:szCs w:val="32"/>
              </w:rPr>
            </w:pPr>
            <w:r w:rsidRPr="000A1830">
              <w:rPr>
                <w:rFonts w:ascii="標楷體" w:eastAsia="標楷體" w:hAnsi="標楷體" w:hint="eastAsia"/>
                <w:sz w:val="32"/>
                <w:szCs w:val="32"/>
              </w:rPr>
              <w:t>申請單位</w:t>
            </w:r>
          </w:p>
        </w:tc>
        <w:tc>
          <w:tcPr>
            <w:tcW w:w="6094" w:type="dxa"/>
            <w:shd w:val="clear" w:color="auto" w:fill="auto"/>
            <w:vAlign w:val="center"/>
          </w:tcPr>
          <w:p w:rsidR="00A6071E" w:rsidRPr="000A1830" w:rsidRDefault="00A6071E" w:rsidP="00E377BC">
            <w:pPr>
              <w:jc w:val="both"/>
              <w:rPr>
                <w:rFonts w:ascii="標楷體" w:eastAsia="標楷體" w:hAnsi="標楷體"/>
                <w:sz w:val="32"/>
                <w:szCs w:val="32"/>
              </w:rPr>
            </w:pPr>
            <w:r w:rsidRPr="000A1830">
              <w:rPr>
                <w:rFonts w:eastAsia="標楷體" w:hint="eastAsia"/>
                <w:sz w:val="32"/>
                <w:szCs w:val="32"/>
              </w:rPr>
              <w:t>○○○○○</w:t>
            </w:r>
          </w:p>
        </w:tc>
      </w:tr>
      <w:tr w:rsidR="00A6071E" w:rsidRPr="000A1830" w:rsidTr="00E377BC">
        <w:trPr>
          <w:trHeight w:val="1166"/>
        </w:trPr>
        <w:tc>
          <w:tcPr>
            <w:tcW w:w="2268" w:type="dxa"/>
            <w:shd w:val="clear" w:color="auto" w:fill="auto"/>
            <w:vAlign w:val="center"/>
          </w:tcPr>
          <w:p w:rsidR="00A6071E" w:rsidRPr="000A1830" w:rsidRDefault="00A6071E" w:rsidP="00E377BC">
            <w:pPr>
              <w:spacing w:line="0" w:lineRule="atLeast"/>
              <w:jc w:val="both"/>
              <w:rPr>
                <w:rFonts w:ascii="標楷體" w:eastAsia="標楷體" w:hAnsi="標楷體"/>
                <w:sz w:val="32"/>
                <w:szCs w:val="32"/>
              </w:rPr>
            </w:pPr>
            <w:r w:rsidRPr="000A1830">
              <w:rPr>
                <w:rFonts w:eastAsia="標楷體" w:hint="eastAsia"/>
                <w:sz w:val="32"/>
                <w:szCs w:val="32"/>
              </w:rPr>
              <w:t>工程名稱</w:t>
            </w:r>
            <w:r w:rsidRPr="000A1830">
              <w:rPr>
                <w:rFonts w:ascii="標楷體" w:eastAsia="標楷體" w:hAnsi="標楷體" w:hint="eastAsia"/>
                <w:sz w:val="32"/>
                <w:szCs w:val="32"/>
              </w:rPr>
              <w:t xml:space="preserve"> </w:t>
            </w:r>
          </w:p>
          <w:p w:rsidR="00A6071E" w:rsidRPr="000A1830" w:rsidRDefault="00A6071E" w:rsidP="00E377BC">
            <w:pPr>
              <w:spacing w:line="0" w:lineRule="atLeast"/>
              <w:jc w:val="both"/>
              <w:rPr>
                <w:rFonts w:ascii="標楷體" w:eastAsia="標楷體" w:hAnsi="標楷體"/>
                <w:sz w:val="32"/>
                <w:szCs w:val="32"/>
              </w:rPr>
            </w:pPr>
            <w:r w:rsidRPr="000A1830">
              <w:rPr>
                <w:rFonts w:ascii="標楷體" w:eastAsia="標楷體" w:hAnsi="標楷體" w:hint="eastAsia"/>
                <w:sz w:val="32"/>
                <w:szCs w:val="32"/>
              </w:rPr>
              <w:t>(或移植原因)</w:t>
            </w:r>
          </w:p>
        </w:tc>
        <w:tc>
          <w:tcPr>
            <w:tcW w:w="6094" w:type="dxa"/>
            <w:shd w:val="clear" w:color="auto" w:fill="auto"/>
            <w:vAlign w:val="center"/>
          </w:tcPr>
          <w:p w:rsidR="00A6071E" w:rsidRPr="000A1830" w:rsidRDefault="00A6071E" w:rsidP="00E377BC">
            <w:pPr>
              <w:jc w:val="both"/>
              <w:rPr>
                <w:rFonts w:ascii="標楷體" w:eastAsia="標楷體" w:hAnsi="標楷體"/>
                <w:sz w:val="32"/>
                <w:szCs w:val="32"/>
              </w:rPr>
            </w:pPr>
            <w:r w:rsidRPr="000A1830">
              <w:rPr>
                <w:rFonts w:eastAsia="標楷體" w:hint="eastAsia"/>
                <w:sz w:val="32"/>
                <w:szCs w:val="32"/>
              </w:rPr>
              <w:t>○○○○○</w:t>
            </w:r>
          </w:p>
        </w:tc>
      </w:tr>
      <w:tr w:rsidR="00A6071E" w:rsidRPr="000A1830" w:rsidTr="00E377BC">
        <w:trPr>
          <w:trHeight w:val="1134"/>
        </w:trPr>
        <w:tc>
          <w:tcPr>
            <w:tcW w:w="2268" w:type="dxa"/>
            <w:shd w:val="clear" w:color="auto" w:fill="auto"/>
            <w:vAlign w:val="center"/>
          </w:tcPr>
          <w:p w:rsidR="00A6071E" w:rsidRPr="000A1830" w:rsidRDefault="00A6071E" w:rsidP="00E377BC">
            <w:pPr>
              <w:spacing w:line="0" w:lineRule="atLeast"/>
              <w:jc w:val="both"/>
              <w:rPr>
                <w:rFonts w:eastAsia="標楷體"/>
                <w:sz w:val="32"/>
                <w:szCs w:val="32"/>
              </w:rPr>
            </w:pPr>
            <w:r w:rsidRPr="000A1830">
              <w:rPr>
                <w:rFonts w:eastAsia="標楷體" w:hint="eastAsia"/>
                <w:sz w:val="32"/>
                <w:szCs w:val="32"/>
              </w:rPr>
              <w:t>移植時間</w:t>
            </w:r>
          </w:p>
        </w:tc>
        <w:tc>
          <w:tcPr>
            <w:tcW w:w="6094" w:type="dxa"/>
            <w:shd w:val="clear" w:color="auto" w:fill="auto"/>
            <w:vAlign w:val="center"/>
          </w:tcPr>
          <w:p w:rsidR="00A6071E" w:rsidRPr="000A1830" w:rsidRDefault="00A6071E" w:rsidP="00E377BC">
            <w:pPr>
              <w:jc w:val="both"/>
              <w:rPr>
                <w:rFonts w:eastAsia="標楷體"/>
                <w:sz w:val="32"/>
                <w:szCs w:val="32"/>
              </w:rPr>
            </w:pPr>
            <w:r w:rsidRPr="000A1830">
              <w:rPr>
                <w:rFonts w:eastAsia="標楷體" w:hint="eastAsia"/>
                <w:sz w:val="32"/>
                <w:szCs w:val="32"/>
              </w:rPr>
              <w:t>○○</w:t>
            </w:r>
            <w:r w:rsidRPr="000A1830">
              <w:rPr>
                <w:rFonts w:ascii="標楷體" w:eastAsia="標楷體" w:hAnsi="標楷體" w:hint="eastAsia"/>
                <w:sz w:val="32"/>
                <w:szCs w:val="32"/>
              </w:rPr>
              <w:t>年</w:t>
            </w:r>
            <w:r w:rsidRPr="000A1830">
              <w:rPr>
                <w:rFonts w:eastAsia="標楷體" w:hint="eastAsia"/>
                <w:sz w:val="32"/>
                <w:szCs w:val="32"/>
              </w:rPr>
              <w:t>○○</w:t>
            </w:r>
            <w:r w:rsidRPr="000A1830">
              <w:rPr>
                <w:rFonts w:ascii="標楷體" w:eastAsia="標楷體" w:hAnsi="標楷體" w:hint="eastAsia"/>
                <w:sz w:val="32"/>
                <w:szCs w:val="32"/>
              </w:rPr>
              <w:t>月</w:t>
            </w:r>
            <w:r w:rsidRPr="000A1830">
              <w:rPr>
                <w:rFonts w:eastAsia="標楷體" w:hint="eastAsia"/>
                <w:sz w:val="32"/>
                <w:szCs w:val="32"/>
              </w:rPr>
              <w:t>○○</w:t>
            </w:r>
            <w:r w:rsidRPr="000A1830">
              <w:rPr>
                <w:rFonts w:ascii="標楷體" w:eastAsia="標楷體" w:hAnsi="標楷體" w:hint="eastAsia"/>
                <w:sz w:val="32"/>
                <w:szCs w:val="32"/>
              </w:rPr>
              <w:t>日</w:t>
            </w:r>
          </w:p>
        </w:tc>
      </w:tr>
      <w:tr w:rsidR="00A6071E" w:rsidRPr="000A1830" w:rsidTr="00E377BC">
        <w:trPr>
          <w:trHeight w:val="1134"/>
        </w:trPr>
        <w:tc>
          <w:tcPr>
            <w:tcW w:w="2268" w:type="dxa"/>
            <w:shd w:val="clear" w:color="auto" w:fill="auto"/>
            <w:vAlign w:val="center"/>
          </w:tcPr>
          <w:p w:rsidR="00A6071E" w:rsidRPr="000A1830" w:rsidRDefault="00A6071E" w:rsidP="00E377BC">
            <w:pPr>
              <w:jc w:val="both"/>
              <w:rPr>
                <w:rFonts w:ascii="標楷體" w:eastAsia="標楷體" w:hAnsi="標楷體"/>
                <w:sz w:val="32"/>
                <w:szCs w:val="32"/>
              </w:rPr>
            </w:pPr>
            <w:r w:rsidRPr="000A1830">
              <w:rPr>
                <w:rFonts w:ascii="標楷體" w:eastAsia="標楷體" w:hAnsi="標楷體" w:hint="eastAsia"/>
                <w:sz w:val="32"/>
                <w:szCs w:val="32"/>
              </w:rPr>
              <w:t>核准函</w:t>
            </w:r>
          </w:p>
        </w:tc>
        <w:tc>
          <w:tcPr>
            <w:tcW w:w="6094" w:type="dxa"/>
            <w:shd w:val="clear" w:color="auto" w:fill="auto"/>
            <w:vAlign w:val="center"/>
          </w:tcPr>
          <w:p w:rsidR="00A6071E" w:rsidRPr="000A1830" w:rsidRDefault="00A6071E" w:rsidP="00E377BC">
            <w:pPr>
              <w:spacing w:line="0" w:lineRule="atLeast"/>
              <w:jc w:val="both"/>
              <w:rPr>
                <w:rFonts w:ascii="標楷體" w:eastAsia="標楷體" w:hAnsi="標楷體"/>
                <w:sz w:val="32"/>
                <w:szCs w:val="32"/>
              </w:rPr>
            </w:pPr>
            <w:r w:rsidRPr="000A1830">
              <w:rPr>
                <w:rFonts w:eastAsia="標楷體" w:hint="eastAsia"/>
                <w:sz w:val="32"/>
                <w:szCs w:val="32"/>
              </w:rPr>
              <w:t>○○</w:t>
            </w:r>
            <w:r w:rsidRPr="000A1830">
              <w:rPr>
                <w:rFonts w:ascii="標楷體" w:eastAsia="標楷體" w:hAnsi="標楷體" w:hint="eastAsia"/>
                <w:sz w:val="32"/>
                <w:szCs w:val="32"/>
              </w:rPr>
              <w:t>年</w:t>
            </w:r>
            <w:r w:rsidRPr="000A1830">
              <w:rPr>
                <w:rFonts w:eastAsia="標楷體" w:hint="eastAsia"/>
                <w:sz w:val="32"/>
                <w:szCs w:val="32"/>
              </w:rPr>
              <w:t>○○</w:t>
            </w:r>
            <w:r w:rsidRPr="000A1830">
              <w:rPr>
                <w:rFonts w:ascii="標楷體" w:eastAsia="標楷體" w:hAnsi="標楷體" w:hint="eastAsia"/>
                <w:sz w:val="32"/>
                <w:szCs w:val="32"/>
              </w:rPr>
              <w:t>月</w:t>
            </w:r>
            <w:r w:rsidRPr="000A1830">
              <w:rPr>
                <w:rFonts w:eastAsia="標楷體" w:hint="eastAsia"/>
                <w:sz w:val="32"/>
                <w:szCs w:val="32"/>
              </w:rPr>
              <w:t>○○</w:t>
            </w:r>
            <w:r w:rsidRPr="000A1830">
              <w:rPr>
                <w:rFonts w:ascii="標楷體" w:eastAsia="標楷體" w:hAnsi="標楷體" w:hint="eastAsia"/>
                <w:sz w:val="32"/>
                <w:szCs w:val="32"/>
              </w:rPr>
              <w:t>日北景施字第</w:t>
            </w:r>
            <w:r w:rsidRPr="000A1830">
              <w:rPr>
                <w:rFonts w:eastAsia="標楷體" w:hint="eastAsia"/>
                <w:sz w:val="32"/>
                <w:szCs w:val="32"/>
              </w:rPr>
              <w:t>○○○○號函</w:t>
            </w:r>
          </w:p>
        </w:tc>
      </w:tr>
    </w:tbl>
    <w:p w:rsidR="00A6071E" w:rsidRPr="0059557A" w:rsidRDefault="00A6071E" w:rsidP="00A6071E">
      <w:pPr>
        <w:rPr>
          <w:rFonts w:ascii="標楷體" w:eastAsia="標楷體" w:hAnsi="標楷體"/>
          <w:szCs w:val="24"/>
        </w:rPr>
      </w:pPr>
      <w:r w:rsidRPr="006522E3">
        <w:rPr>
          <w:rFonts w:ascii="標楷體" w:eastAsia="標楷體" w:hAnsi="標楷體"/>
          <w:sz w:val="20"/>
          <w:szCs w:val="20"/>
        </w:rPr>
        <w:br w:type="page"/>
      </w:r>
      <w:r w:rsidRPr="0059557A">
        <w:rPr>
          <w:rFonts w:ascii="標楷體" w:eastAsia="標楷體" w:hAnsi="標楷體" w:hint="eastAsia"/>
          <w:szCs w:val="24"/>
        </w:rPr>
        <w:lastRenderedPageBreak/>
        <w:t>(附件</w:t>
      </w:r>
      <w:r w:rsidR="0059557A" w:rsidRPr="0059557A">
        <w:rPr>
          <w:rFonts w:ascii="標楷體" w:eastAsia="標楷體" w:hAnsi="標楷體" w:hint="eastAsia"/>
          <w:szCs w:val="24"/>
        </w:rPr>
        <w:t>4</w:t>
      </w:r>
      <w:r w:rsidRPr="0059557A">
        <w:rPr>
          <w:rFonts w:ascii="標楷體" w:eastAsia="標楷體" w:hAnsi="標楷體" w:hint="eastAsia"/>
          <w:szCs w:val="24"/>
        </w:rPr>
        <w:t>切結書)</w:t>
      </w:r>
    </w:p>
    <w:p w:rsidR="00A6071E" w:rsidRPr="006522E3" w:rsidRDefault="00A6071E" w:rsidP="00A6071E">
      <w:pPr>
        <w:jc w:val="center"/>
        <w:rPr>
          <w:rFonts w:ascii="標楷體" w:eastAsia="標楷體" w:hAnsi="標楷體"/>
          <w:sz w:val="48"/>
          <w:szCs w:val="48"/>
        </w:rPr>
      </w:pPr>
      <w:r w:rsidRPr="006522E3">
        <w:rPr>
          <w:rFonts w:ascii="標楷體" w:eastAsia="標楷體" w:hAnsi="標楷體" w:hint="eastAsia"/>
          <w:sz w:val="48"/>
          <w:szCs w:val="48"/>
        </w:rPr>
        <w:t>切  結  書</w:t>
      </w:r>
    </w:p>
    <w:p w:rsidR="00A6071E" w:rsidRPr="00D9153A" w:rsidRDefault="00A6071E" w:rsidP="00A6071E">
      <w:pPr>
        <w:adjustRightInd w:val="0"/>
        <w:snapToGrid w:val="0"/>
        <w:spacing w:beforeLines="50" w:before="180" w:afterLines="50" w:after="180" w:line="240" w:lineRule="atLeast"/>
        <w:rPr>
          <w:rFonts w:ascii="標楷體" w:eastAsia="標楷體" w:hAnsi="標楷體"/>
          <w:color w:val="FF0000"/>
          <w:sz w:val="32"/>
          <w:szCs w:val="32"/>
        </w:rPr>
      </w:pPr>
      <w:r w:rsidRPr="006522E3">
        <w:rPr>
          <w:rFonts w:ascii="標楷體" w:eastAsia="標楷體" w:hAnsi="標楷體" w:hint="eastAsia"/>
          <w:sz w:val="32"/>
          <w:szCs w:val="32"/>
        </w:rPr>
        <w:t>本公司（人）：         代表人：                    ；因　　　　　　　施工需要，申請樹木移植，</w:t>
      </w:r>
      <w:r w:rsidR="009C5AC4" w:rsidRPr="00984BF3">
        <w:rPr>
          <w:rFonts w:ascii="標楷體" w:eastAsia="標楷體" w:hAnsi="標楷體" w:hint="eastAsia"/>
          <w:sz w:val="32"/>
          <w:szCs w:val="32"/>
        </w:rPr>
        <w:t>由領有「新北市政府景觀樹木修剪技術合格證」者辦理修剪工作，並</w:t>
      </w:r>
      <w:r w:rsidR="009C5AC4">
        <w:rPr>
          <w:rFonts w:ascii="標楷體" w:eastAsia="標楷體" w:hAnsi="標楷體" w:hint="eastAsia"/>
          <w:sz w:val="32"/>
          <w:szCs w:val="32"/>
        </w:rPr>
        <w:t>同意於該工程案竣工時，完成行道樹及周邊植栽復原作業，</w:t>
      </w:r>
      <w:r w:rsidRPr="006522E3">
        <w:rPr>
          <w:rFonts w:ascii="標楷體" w:eastAsia="標楷體" w:hAnsi="標楷體" w:hint="eastAsia"/>
          <w:sz w:val="32"/>
          <w:szCs w:val="32"/>
        </w:rPr>
        <w:t>通知貴局派員勘查，自完成勘查之日起負保活責任6個月</w:t>
      </w:r>
      <w:r>
        <w:rPr>
          <w:rFonts w:ascii="標楷體" w:eastAsia="標楷體" w:hAnsi="標楷體" w:hint="eastAsia"/>
          <w:sz w:val="32"/>
          <w:szCs w:val="32"/>
        </w:rPr>
        <w:t>，</w:t>
      </w:r>
      <w:r w:rsidRPr="009C5AC4">
        <w:rPr>
          <w:rFonts w:ascii="標楷體" w:eastAsia="標楷體" w:hAnsi="標楷體" w:cs="Arial" w:hint="eastAsia"/>
          <w:sz w:val="32"/>
          <w:szCs w:val="32"/>
        </w:rPr>
        <w:t>期間若有樹木枯死者應依相同規格樹種補植，並於保活期滿後函報樹木成活照片辦理結案</w:t>
      </w:r>
      <w:r w:rsidRPr="009C5AC4">
        <w:rPr>
          <w:rFonts w:ascii="標楷體" w:eastAsia="標楷體" w:hAnsi="標楷體" w:hint="eastAsia"/>
          <w:sz w:val="32"/>
          <w:szCs w:val="32"/>
        </w:rPr>
        <w:t>。</w:t>
      </w:r>
    </w:p>
    <w:p w:rsidR="00A6071E" w:rsidRPr="00D9153A" w:rsidRDefault="00A6071E" w:rsidP="00A6071E">
      <w:pPr>
        <w:adjustRightInd w:val="0"/>
        <w:snapToGrid w:val="0"/>
        <w:spacing w:beforeLines="50" w:before="180" w:line="240" w:lineRule="atLeast"/>
        <w:rPr>
          <w:rFonts w:ascii="標楷體" w:eastAsia="標楷體" w:hAnsi="標楷體"/>
          <w:sz w:val="32"/>
          <w:szCs w:val="32"/>
        </w:rPr>
      </w:pPr>
      <w:r w:rsidRPr="006522E3">
        <w:rPr>
          <w:rFonts w:ascii="標楷體" w:eastAsia="標楷體" w:hAnsi="標楷體" w:hint="eastAsia"/>
          <w:sz w:val="32"/>
          <w:szCs w:val="32"/>
        </w:rPr>
        <w:t>本公司確實知悉如未復原或樹木死亡，將依「新北市樹木保護</w:t>
      </w:r>
      <w:r>
        <w:rPr>
          <w:rFonts w:ascii="標楷體" w:eastAsia="標楷體" w:hAnsi="標楷體" w:hint="eastAsia"/>
          <w:sz w:val="32"/>
          <w:szCs w:val="32"/>
        </w:rPr>
        <w:t>自治條例</w:t>
      </w:r>
      <w:r w:rsidRPr="006522E3">
        <w:rPr>
          <w:rFonts w:ascii="標楷體" w:eastAsia="標楷體" w:hAnsi="標楷體" w:hint="eastAsia"/>
          <w:sz w:val="32"/>
          <w:szCs w:val="32"/>
        </w:rPr>
        <w:t>」第1</w:t>
      </w:r>
      <w:r>
        <w:rPr>
          <w:rFonts w:ascii="標楷體" w:eastAsia="標楷體" w:hAnsi="標楷體" w:hint="eastAsia"/>
          <w:sz w:val="32"/>
          <w:szCs w:val="32"/>
        </w:rPr>
        <w:t>5</w:t>
      </w:r>
      <w:r w:rsidRPr="006522E3">
        <w:rPr>
          <w:rFonts w:ascii="標楷體" w:eastAsia="標楷體" w:hAnsi="標楷體" w:hint="eastAsia"/>
          <w:sz w:val="32"/>
          <w:szCs w:val="32"/>
        </w:rPr>
        <w:t>條</w:t>
      </w:r>
      <w:r>
        <w:rPr>
          <w:rFonts w:ascii="標楷體" w:eastAsia="標楷體" w:hAnsi="標楷體" w:hint="eastAsia"/>
          <w:sz w:val="32"/>
          <w:szCs w:val="32"/>
        </w:rPr>
        <w:t>、</w:t>
      </w:r>
      <w:r w:rsidRPr="006522E3">
        <w:rPr>
          <w:rFonts w:ascii="標楷體" w:eastAsia="標楷體" w:hAnsi="標楷體" w:hint="eastAsia"/>
          <w:sz w:val="32"/>
          <w:szCs w:val="32"/>
        </w:rPr>
        <w:t>第1</w:t>
      </w:r>
      <w:r>
        <w:rPr>
          <w:rFonts w:ascii="標楷體" w:eastAsia="標楷體" w:hAnsi="標楷體" w:hint="eastAsia"/>
          <w:sz w:val="32"/>
          <w:szCs w:val="32"/>
        </w:rPr>
        <w:t>6</w:t>
      </w:r>
      <w:r w:rsidRPr="006522E3">
        <w:rPr>
          <w:rFonts w:ascii="標楷體" w:eastAsia="標楷體" w:hAnsi="標楷體" w:hint="eastAsia"/>
          <w:sz w:val="32"/>
          <w:szCs w:val="32"/>
        </w:rPr>
        <w:t>條</w:t>
      </w:r>
      <w:r>
        <w:rPr>
          <w:rFonts w:ascii="標楷體" w:eastAsia="標楷體" w:hAnsi="標楷體" w:hint="eastAsia"/>
          <w:sz w:val="32"/>
          <w:szCs w:val="32"/>
        </w:rPr>
        <w:t>及</w:t>
      </w:r>
      <w:r w:rsidRPr="006522E3">
        <w:rPr>
          <w:rFonts w:ascii="標楷體" w:eastAsia="標楷體" w:hAnsi="標楷體" w:hint="eastAsia"/>
          <w:sz w:val="32"/>
          <w:szCs w:val="32"/>
        </w:rPr>
        <w:t>第1</w:t>
      </w:r>
      <w:r>
        <w:rPr>
          <w:rFonts w:ascii="標楷體" w:eastAsia="標楷體" w:hAnsi="標楷體" w:hint="eastAsia"/>
          <w:sz w:val="32"/>
          <w:szCs w:val="32"/>
        </w:rPr>
        <w:t>7</w:t>
      </w:r>
      <w:r w:rsidRPr="006522E3">
        <w:rPr>
          <w:rFonts w:ascii="標楷體" w:eastAsia="標楷體" w:hAnsi="標楷體" w:hint="eastAsia"/>
          <w:sz w:val="32"/>
          <w:szCs w:val="32"/>
        </w:rPr>
        <w:t>條之規定辦理。</w:t>
      </w:r>
    </w:p>
    <w:p w:rsidR="00A6071E" w:rsidRPr="00405390" w:rsidRDefault="00A6071E" w:rsidP="00405390">
      <w:pPr>
        <w:widowControl/>
        <w:tabs>
          <w:tab w:val="left" w:pos="916"/>
          <w:tab w:val="left" w:pos="1832"/>
          <w:tab w:val="left" w:pos="2748"/>
          <w:tab w:val="left" w:pos="3664"/>
          <w:tab w:val="left" w:pos="4580"/>
          <w:tab w:val="left" w:pos="5496"/>
          <w:tab w:val="left" w:pos="6412"/>
          <w:tab w:val="left" w:pos="7328"/>
          <w:tab w:val="left" w:pos="8820"/>
          <w:tab w:val="left" w:pos="9160"/>
          <w:tab w:val="left" w:pos="10076"/>
          <w:tab w:val="left" w:pos="10992"/>
          <w:tab w:val="left" w:pos="11908"/>
          <w:tab w:val="left" w:pos="12824"/>
          <w:tab w:val="left" w:pos="13740"/>
          <w:tab w:val="left" w:pos="14656"/>
        </w:tabs>
        <w:adjustRightInd w:val="0"/>
        <w:snapToGrid w:val="0"/>
        <w:spacing w:beforeLines="50" w:before="180" w:afterLines="50" w:after="180" w:line="140" w:lineRule="atLeast"/>
        <w:rPr>
          <w:rFonts w:ascii="標楷體" w:eastAsia="標楷體" w:hAnsi="標楷體" w:cs="新細明體"/>
          <w:color w:val="000000"/>
          <w:kern w:val="0"/>
          <w:sz w:val="28"/>
          <w:szCs w:val="28"/>
        </w:rPr>
      </w:pPr>
      <w:r w:rsidRPr="00405390">
        <w:rPr>
          <w:rFonts w:ascii="標楷體" w:eastAsia="標楷體" w:hAnsi="標楷體" w:cs="新細明體" w:hint="eastAsia"/>
          <w:color w:val="000000"/>
          <w:kern w:val="0"/>
          <w:sz w:val="28"/>
          <w:szCs w:val="28"/>
        </w:rPr>
        <w:t>立切結書人</w:t>
      </w:r>
    </w:p>
    <w:p w:rsidR="00A6071E" w:rsidRPr="00405390" w:rsidRDefault="00A6071E" w:rsidP="00405390">
      <w:pPr>
        <w:widowControl/>
        <w:tabs>
          <w:tab w:val="left" w:pos="916"/>
          <w:tab w:val="left" w:pos="1832"/>
          <w:tab w:val="left" w:pos="2748"/>
          <w:tab w:val="left" w:pos="3664"/>
          <w:tab w:val="left" w:pos="4580"/>
          <w:tab w:val="left" w:pos="5496"/>
          <w:tab w:val="left" w:pos="6412"/>
          <w:tab w:val="left" w:pos="7328"/>
          <w:tab w:val="left" w:pos="8820"/>
          <w:tab w:val="left" w:pos="9160"/>
          <w:tab w:val="left" w:pos="10076"/>
          <w:tab w:val="left" w:pos="10992"/>
          <w:tab w:val="left" w:pos="11908"/>
          <w:tab w:val="left" w:pos="12824"/>
          <w:tab w:val="left" w:pos="13740"/>
          <w:tab w:val="left" w:pos="14656"/>
        </w:tabs>
        <w:adjustRightInd w:val="0"/>
        <w:snapToGrid w:val="0"/>
        <w:spacing w:beforeLines="50" w:before="180" w:afterLines="50" w:after="180" w:line="140" w:lineRule="atLeast"/>
        <w:ind w:firstLineChars="112" w:firstLine="314"/>
        <w:rPr>
          <w:rFonts w:ascii="標楷體" w:eastAsia="標楷體" w:hAnsi="標楷體" w:cs="新細明體"/>
          <w:color w:val="000000"/>
          <w:kern w:val="0"/>
          <w:sz w:val="28"/>
          <w:szCs w:val="28"/>
        </w:rPr>
      </w:pPr>
      <w:r w:rsidRPr="00405390">
        <w:rPr>
          <w:rFonts w:ascii="標楷體" w:eastAsia="標楷體" w:hAnsi="標楷體" w:cs="新細明體" w:hint="eastAsia"/>
          <w:color w:val="000000"/>
          <w:kern w:val="0"/>
          <w:sz w:val="28"/>
          <w:szCs w:val="28"/>
        </w:rPr>
        <w:t>申請人（公司）：                        （簽名蓋章）</w:t>
      </w:r>
    </w:p>
    <w:p w:rsidR="00A6071E" w:rsidRPr="00405390" w:rsidRDefault="00A6071E" w:rsidP="00405390">
      <w:pPr>
        <w:widowControl/>
        <w:tabs>
          <w:tab w:val="left" w:pos="916"/>
          <w:tab w:val="left" w:pos="1832"/>
          <w:tab w:val="left" w:pos="2748"/>
          <w:tab w:val="left" w:pos="3664"/>
          <w:tab w:val="left" w:pos="4580"/>
          <w:tab w:val="left" w:pos="5496"/>
          <w:tab w:val="left" w:pos="6412"/>
          <w:tab w:val="left" w:pos="7328"/>
          <w:tab w:val="left" w:pos="8820"/>
          <w:tab w:val="left" w:pos="9160"/>
          <w:tab w:val="left" w:pos="10076"/>
          <w:tab w:val="left" w:pos="10992"/>
          <w:tab w:val="left" w:pos="11908"/>
          <w:tab w:val="left" w:pos="12824"/>
          <w:tab w:val="left" w:pos="13740"/>
          <w:tab w:val="left" w:pos="14656"/>
        </w:tabs>
        <w:adjustRightInd w:val="0"/>
        <w:snapToGrid w:val="0"/>
        <w:spacing w:beforeLines="50" w:before="180" w:afterLines="50" w:after="180" w:line="140" w:lineRule="atLeast"/>
        <w:ind w:firstLineChars="112" w:firstLine="314"/>
        <w:rPr>
          <w:rFonts w:ascii="標楷體" w:eastAsia="標楷體" w:hAnsi="標楷體" w:cs="新細明體"/>
          <w:color w:val="000000"/>
          <w:kern w:val="0"/>
          <w:sz w:val="28"/>
          <w:szCs w:val="28"/>
        </w:rPr>
      </w:pPr>
      <w:r w:rsidRPr="00405390">
        <w:rPr>
          <w:rFonts w:ascii="標楷體" w:eastAsia="標楷體" w:hAnsi="標楷體" w:cs="新細明體" w:hint="eastAsia"/>
          <w:color w:val="000000"/>
          <w:kern w:val="0"/>
          <w:sz w:val="28"/>
          <w:szCs w:val="28"/>
        </w:rPr>
        <w:t>代 表 人：                              （簽名蓋章）</w:t>
      </w:r>
    </w:p>
    <w:p w:rsidR="00A6071E" w:rsidRPr="00405390" w:rsidRDefault="00A6071E" w:rsidP="00405390">
      <w:pPr>
        <w:widowControl/>
        <w:tabs>
          <w:tab w:val="left" w:pos="916"/>
          <w:tab w:val="left" w:pos="1832"/>
          <w:tab w:val="left" w:pos="2748"/>
          <w:tab w:val="left" w:pos="3664"/>
          <w:tab w:val="left" w:pos="4580"/>
          <w:tab w:val="left" w:pos="5496"/>
          <w:tab w:val="left" w:pos="6412"/>
          <w:tab w:val="left" w:pos="7328"/>
          <w:tab w:val="left" w:pos="8820"/>
          <w:tab w:val="left" w:pos="9160"/>
          <w:tab w:val="left" w:pos="10076"/>
          <w:tab w:val="left" w:pos="10992"/>
          <w:tab w:val="left" w:pos="11908"/>
          <w:tab w:val="left" w:pos="12824"/>
          <w:tab w:val="left" w:pos="13740"/>
          <w:tab w:val="left" w:pos="14656"/>
        </w:tabs>
        <w:adjustRightInd w:val="0"/>
        <w:snapToGrid w:val="0"/>
        <w:spacing w:beforeLines="50" w:before="180" w:afterLines="50" w:after="180" w:line="140" w:lineRule="atLeast"/>
        <w:ind w:firstLineChars="112" w:firstLine="314"/>
        <w:rPr>
          <w:rFonts w:ascii="標楷體" w:eastAsia="標楷體" w:hAnsi="標楷體" w:cs="新細明體"/>
          <w:color w:val="000000"/>
          <w:kern w:val="0"/>
          <w:sz w:val="28"/>
          <w:szCs w:val="28"/>
        </w:rPr>
      </w:pPr>
      <w:r w:rsidRPr="00405390">
        <w:rPr>
          <w:rFonts w:ascii="標楷體" w:eastAsia="標楷體" w:hAnsi="標楷體" w:cs="新細明體" w:hint="eastAsia"/>
          <w:color w:val="000000"/>
          <w:kern w:val="0"/>
          <w:sz w:val="28"/>
          <w:szCs w:val="28"/>
        </w:rPr>
        <w:t>統一編號：</w:t>
      </w:r>
    </w:p>
    <w:p w:rsidR="00A6071E" w:rsidRPr="00405390" w:rsidRDefault="00A6071E" w:rsidP="00405390">
      <w:pPr>
        <w:widowControl/>
        <w:tabs>
          <w:tab w:val="left" w:pos="916"/>
          <w:tab w:val="left" w:pos="1832"/>
          <w:tab w:val="left" w:pos="2748"/>
          <w:tab w:val="left" w:pos="3664"/>
          <w:tab w:val="left" w:pos="4580"/>
          <w:tab w:val="left" w:pos="5496"/>
          <w:tab w:val="left" w:pos="6412"/>
          <w:tab w:val="left" w:pos="7328"/>
          <w:tab w:val="left" w:pos="8820"/>
          <w:tab w:val="left" w:pos="9160"/>
          <w:tab w:val="left" w:pos="10076"/>
          <w:tab w:val="left" w:pos="10992"/>
          <w:tab w:val="left" w:pos="11908"/>
          <w:tab w:val="left" w:pos="12824"/>
          <w:tab w:val="left" w:pos="13740"/>
          <w:tab w:val="left" w:pos="14656"/>
        </w:tabs>
        <w:adjustRightInd w:val="0"/>
        <w:snapToGrid w:val="0"/>
        <w:spacing w:beforeLines="50" w:before="180" w:afterLines="50" w:after="180" w:line="140" w:lineRule="atLeast"/>
        <w:ind w:firstLineChars="112" w:firstLine="314"/>
        <w:rPr>
          <w:rFonts w:ascii="標楷體" w:eastAsia="標楷體" w:hAnsi="標楷體" w:cs="新細明體"/>
          <w:color w:val="000000"/>
          <w:kern w:val="0"/>
          <w:sz w:val="28"/>
          <w:szCs w:val="28"/>
        </w:rPr>
      </w:pPr>
      <w:r w:rsidRPr="00405390">
        <w:rPr>
          <w:rFonts w:ascii="標楷體" w:eastAsia="標楷體" w:hAnsi="標楷體" w:cs="新細明體" w:hint="eastAsia"/>
          <w:color w:val="000000"/>
          <w:kern w:val="0"/>
          <w:sz w:val="28"/>
          <w:szCs w:val="28"/>
        </w:rPr>
        <w:t>公司地址：</w:t>
      </w:r>
    </w:p>
    <w:p w:rsidR="00A6071E" w:rsidRPr="00405390" w:rsidRDefault="00A6071E" w:rsidP="00405390">
      <w:pPr>
        <w:widowControl/>
        <w:tabs>
          <w:tab w:val="left" w:pos="916"/>
          <w:tab w:val="left" w:pos="1832"/>
          <w:tab w:val="left" w:pos="2748"/>
          <w:tab w:val="left" w:pos="3664"/>
          <w:tab w:val="left" w:pos="4580"/>
          <w:tab w:val="left" w:pos="5496"/>
          <w:tab w:val="left" w:pos="6412"/>
          <w:tab w:val="left" w:pos="7328"/>
          <w:tab w:val="left" w:pos="8820"/>
          <w:tab w:val="left" w:pos="9160"/>
          <w:tab w:val="left" w:pos="10076"/>
          <w:tab w:val="left" w:pos="10992"/>
          <w:tab w:val="left" w:pos="11908"/>
          <w:tab w:val="left" w:pos="12824"/>
          <w:tab w:val="left" w:pos="13740"/>
          <w:tab w:val="left" w:pos="14656"/>
        </w:tabs>
        <w:adjustRightInd w:val="0"/>
        <w:snapToGrid w:val="0"/>
        <w:spacing w:beforeLines="50" w:before="180" w:afterLines="50" w:after="180" w:line="140" w:lineRule="atLeast"/>
        <w:ind w:firstLineChars="112" w:firstLine="314"/>
        <w:rPr>
          <w:rFonts w:ascii="標楷體" w:eastAsia="標楷體" w:hAnsi="標楷體" w:cs="新細明體"/>
          <w:color w:val="000000"/>
          <w:kern w:val="0"/>
          <w:sz w:val="28"/>
          <w:szCs w:val="28"/>
        </w:rPr>
      </w:pPr>
      <w:r w:rsidRPr="00405390">
        <w:rPr>
          <w:rFonts w:ascii="標楷體" w:eastAsia="標楷體" w:hAnsi="標楷體" w:cs="新細明體" w:hint="eastAsia"/>
          <w:color w:val="000000"/>
          <w:kern w:val="0"/>
          <w:sz w:val="28"/>
          <w:szCs w:val="28"/>
        </w:rPr>
        <w:t>聯絡電話：</w:t>
      </w:r>
    </w:p>
    <w:p w:rsidR="00A6071E" w:rsidRPr="00A80212" w:rsidRDefault="00A6071E" w:rsidP="00A6071E">
      <w:pPr>
        <w:widowControl/>
        <w:tabs>
          <w:tab w:val="left" w:pos="916"/>
          <w:tab w:val="left" w:pos="1832"/>
          <w:tab w:val="left" w:pos="2748"/>
          <w:tab w:val="left" w:pos="3664"/>
          <w:tab w:val="left" w:pos="4580"/>
          <w:tab w:val="left" w:pos="5496"/>
          <w:tab w:val="left" w:pos="6412"/>
          <w:tab w:val="left" w:pos="7328"/>
          <w:tab w:val="left" w:pos="8820"/>
          <w:tab w:val="left" w:pos="9160"/>
          <w:tab w:val="left" w:pos="10076"/>
          <w:tab w:val="left" w:pos="10992"/>
          <w:tab w:val="left" w:pos="11908"/>
          <w:tab w:val="left" w:pos="12824"/>
          <w:tab w:val="left" w:pos="13740"/>
          <w:tab w:val="left" w:pos="14656"/>
        </w:tabs>
        <w:adjustRightInd w:val="0"/>
        <w:snapToGrid w:val="0"/>
        <w:spacing w:beforeLines="50" w:before="180" w:afterLines="50" w:after="180" w:line="240" w:lineRule="atLeast"/>
        <w:ind w:firstLineChars="112" w:firstLine="358"/>
        <w:jc w:val="distribute"/>
        <w:rPr>
          <w:rFonts w:ascii="標楷體" w:eastAsia="標楷體" w:hAnsi="標楷體" w:cs="新細明體"/>
          <w:color w:val="003366"/>
          <w:kern w:val="0"/>
          <w:sz w:val="20"/>
          <w:szCs w:val="20"/>
        </w:rPr>
      </w:pPr>
      <w:r w:rsidRPr="006522E3">
        <w:rPr>
          <w:rFonts w:ascii="標楷體" w:eastAsia="標楷體" w:hAnsi="標楷體" w:cs="新細明體" w:hint="eastAsia"/>
          <w:color w:val="000000"/>
          <w:kern w:val="0"/>
          <w:sz w:val="32"/>
          <w:szCs w:val="32"/>
        </w:rPr>
        <w:t xml:space="preserve">      年    月    日</w:t>
      </w:r>
      <w:r w:rsidRPr="006522E3">
        <w:rPr>
          <w:rFonts w:ascii="標楷體" w:eastAsia="標楷體" w:hAnsi="標楷體" w:cs="新細明體" w:hint="eastAsia"/>
          <w:color w:val="003366"/>
          <w:kern w:val="0"/>
          <w:sz w:val="32"/>
          <w:szCs w:val="32"/>
        </w:rPr>
        <w:t xml:space="preserve"> </w:t>
      </w:r>
      <w:r w:rsidRPr="00A80212">
        <w:rPr>
          <w:rFonts w:ascii="標楷體" w:eastAsia="標楷體" w:hAnsi="標楷體" w:cs="新細明體" w:hint="eastAsia"/>
          <w:color w:val="003366"/>
          <w:kern w:val="0"/>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A6071E" w:rsidRPr="006522E3" w:rsidTr="00E377BC">
        <w:tc>
          <w:tcPr>
            <w:tcW w:w="8522" w:type="dxa"/>
            <w:shd w:val="clear" w:color="auto" w:fill="auto"/>
          </w:tcPr>
          <w:p w:rsidR="00A6071E" w:rsidRPr="00C8131B" w:rsidRDefault="00A6071E" w:rsidP="00E377BC">
            <w:pPr>
              <w:pStyle w:val="HTML"/>
              <w:tabs>
                <w:tab w:val="clear" w:pos="8244"/>
                <w:tab w:val="left" w:pos="8820"/>
              </w:tabs>
              <w:adjustRightInd w:val="0"/>
              <w:snapToGrid w:val="0"/>
              <w:spacing w:line="0" w:lineRule="atLeast"/>
              <w:rPr>
                <w:rFonts w:ascii="標楷體" w:eastAsia="標楷體" w:hAnsi="標楷體"/>
                <w:color w:val="auto"/>
              </w:rPr>
            </w:pPr>
            <w:r w:rsidRPr="006522E3">
              <w:rPr>
                <w:rFonts w:ascii="標楷體" w:eastAsia="標楷體" w:hAnsi="標楷體" w:hint="eastAsia"/>
                <w:color w:val="000000"/>
              </w:rPr>
              <w:t>「樹</w:t>
            </w:r>
            <w:r w:rsidRPr="00C8131B">
              <w:rPr>
                <w:rFonts w:ascii="標楷體" w:eastAsia="標楷體" w:hAnsi="標楷體" w:hint="eastAsia"/>
                <w:color w:val="auto"/>
              </w:rPr>
              <w:t>木保護自治條例」第15條：</w:t>
            </w:r>
          </w:p>
          <w:p w:rsidR="00A6071E" w:rsidRPr="00DC0A6D" w:rsidRDefault="00A6071E" w:rsidP="00E377BC">
            <w:pPr>
              <w:pStyle w:val="HTML"/>
              <w:tabs>
                <w:tab w:val="clear" w:pos="8244"/>
                <w:tab w:val="left" w:pos="8820"/>
              </w:tabs>
              <w:adjustRightInd w:val="0"/>
              <w:snapToGrid w:val="0"/>
              <w:spacing w:line="0" w:lineRule="atLeast"/>
              <w:rPr>
                <w:rFonts w:ascii="標楷體" w:eastAsia="標楷體" w:hAnsi="標楷體"/>
                <w:color w:val="auto"/>
              </w:rPr>
            </w:pPr>
            <w:r w:rsidRPr="00C8131B">
              <w:rPr>
                <w:rFonts w:ascii="Times New Roman" w:eastAsia="標楷體" w:hAnsi="Times New Roman" w:hint="eastAsia"/>
                <w:color w:val="auto"/>
              </w:rPr>
              <w:t>未依第十三條第一項核准之施工計畫遷植者，處新臺幣三萬元以上八萬元以下罰</w:t>
            </w:r>
            <w:r w:rsidRPr="00DC0A6D">
              <w:rPr>
                <w:rFonts w:ascii="標楷體" w:eastAsia="標楷體" w:hAnsi="標楷體" w:hint="eastAsia"/>
                <w:color w:val="auto"/>
              </w:rPr>
              <w:t>鍰，並命其限期改善；屆期不改善者，並得按次連續處罰。</w:t>
            </w:r>
          </w:p>
          <w:p w:rsidR="00A6071E" w:rsidRPr="002D3A77" w:rsidRDefault="00A6071E" w:rsidP="00E377BC">
            <w:pPr>
              <w:pStyle w:val="HTML"/>
              <w:tabs>
                <w:tab w:val="clear" w:pos="8244"/>
                <w:tab w:val="left" w:pos="8820"/>
              </w:tabs>
              <w:adjustRightInd w:val="0"/>
              <w:snapToGrid w:val="0"/>
              <w:spacing w:line="240" w:lineRule="atLeast"/>
              <w:rPr>
                <w:rFonts w:ascii="標楷體" w:eastAsia="標楷體" w:hAnsi="標楷體"/>
                <w:color w:val="000000"/>
              </w:rPr>
            </w:pPr>
            <w:r w:rsidRPr="002D3A77">
              <w:rPr>
                <w:rFonts w:ascii="標楷體" w:eastAsia="標楷體" w:hAnsi="標楷體" w:hint="eastAsia"/>
                <w:color w:val="000000"/>
              </w:rPr>
              <w:t>「樹木保護自治條例」第16條：</w:t>
            </w:r>
          </w:p>
          <w:p w:rsidR="00A6071E" w:rsidRPr="003965B6" w:rsidRDefault="00A6071E" w:rsidP="00E377BC">
            <w:pPr>
              <w:kinsoku w:val="0"/>
              <w:spacing w:line="0" w:lineRule="atLeast"/>
              <w:rPr>
                <w:rFonts w:ascii="標楷體" w:eastAsia="標楷體" w:hAnsi="標楷體"/>
              </w:rPr>
            </w:pPr>
            <w:r w:rsidRPr="002D3A77">
              <w:rPr>
                <w:rFonts w:ascii="標楷體" w:eastAsia="標楷體" w:hAnsi="標楷體" w:hint="eastAsia"/>
              </w:rPr>
              <w:t>違反第十二條第一項規定者，處新臺幣三千元以上五萬元以下罰鍰，並命其限期改善；屆期不改善者，並得按次連續處罰。</w:t>
            </w:r>
          </w:p>
          <w:p w:rsidR="00A6071E" w:rsidRPr="00DC0A6D" w:rsidRDefault="00A6071E" w:rsidP="00E377BC">
            <w:pPr>
              <w:pStyle w:val="HTML"/>
              <w:tabs>
                <w:tab w:val="clear" w:pos="8244"/>
                <w:tab w:val="left" w:pos="8820"/>
              </w:tabs>
              <w:adjustRightInd w:val="0"/>
              <w:snapToGrid w:val="0"/>
              <w:spacing w:line="240" w:lineRule="atLeast"/>
              <w:rPr>
                <w:rFonts w:ascii="標楷體" w:eastAsia="標楷體" w:hAnsi="標楷體"/>
                <w:color w:val="000000"/>
              </w:rPr>
            </w:pPr>
            <w:r w:rsidRPr="00DC0A6D">
              <w:rPr>
                <w:rFonts w:ascii="標楷體" w:eastAsia="標楷體" w:hAnsi="標楷體" w:hint="eastAsia"/>
                <w:color w:val="000000"/>
              </w:rPr>
              <w:t>「樹木保護自治條例」第17條：</w:t>
            </w:r>
          </w:p>
          <w:p w:rsidR="00A6071E" w:rsidRPr="00400BB8" w:rsidRDefault="00A6071E" w:rsidP="00E377BC">
            <w:pPr>
              <w:kinsoku w:val="0"/>
              <w:spacing w:line="0" w:lineRule="atLeast"/>
              <w:rPr>
                <w:rFonts w:eastAsia="標楷體"/>
              </w:rPr>
            </w:pPr>
            <w:r w:rsidRPr="00400BB8">
              <w:rPr>
                <w:rFonts w:eastAsia="標楷體" w:hint="eastAsia"/>
              </w:rPr>
              <w:t>毀損行道樹或其他樹木致死者，應依樹木基本單價加計補植工作費賠償。</w:t>
            </w:r>
          </w:p>
          <w:p w:rsidR="00A6071E" w:rsidRPr="00400BB8" w:rsidRDefault="00A6071E" w:rsidP="00E377BC">
            <w:pPr>
              <w:kinsoku w:val="0"/>
              <w:spacing w:line="0" w:lineRule="atLeast"/>
              <w:rPr>
                <w:rFonts w:eastAsia="標楷體"/>
              </w:rPr>
            </w:pPr>
            <w:r w:rsidRPr="00400BB8">
              <w:rPr>
                <w:rFonts w:eastAsia="標楷體" w:hint="eastAsia"/>
              </w:rPr>
              <w:t>毀損行道樹或其他樹木致有礙其生存者，依損害程度按前項金額一倍以下乘數賠償。</w:t>
            </w:r>
          </w:p>
          <w:p w:rsidR="00A6071E" w:rsidRPr="00400BB8" w:rsidRDefault="00A6071E" w:rsidP="00E377BC">
            <w:pPr>
              <w:kinsoku w:val="0"/>
              <w:spacing w:line="0" w:lineRule="atLeast"/>
              <w:rPr>
                <w:rFonts w:eastAsia="標楷體"/>
              </w:rPr>
            </w:pPr>
            <w:r w:rsidRPr="00400BB8">
              <w:rPr>
                <w:rFonts w:eastAsia="標楷體" w:hint="eastAsia"/>
              </w:rPr>
              <w:t>前二項行為係由其他樹木所有人所為者，依前條規定處罰，不適用賠償之規定。</w:t>
            </w:r>
          </w:p>
          <w:p w:rsidR="00A6071E" w:rsidRPr="00400BB8" w:rsidRDefault="00A6071E" w:rsidP="00E377BC">
            <w:pPr>
              <w:kinsoku w:val="0"/>
              <w:spacing w:line="0" w:lineRule="atLeast"/>
              <w:rPr>
                <w:rFonts w:eastAsia="標楷體"/>
              </w:rPr>
            </w:pPr>
            <w:r w:rsidRPr="00400BB8">
              <w:rPr>
                <w:rFonts w:eastAsia="標楷體" w:hint="eastAsia"/>
              </w:rPr>
              <w:t>第一項樹木基本單價，比照新北市政府辦理公共工程地上物查估拆遷補償救濟標準第二十四條附表之規定計算；第二項乘數由本局認定之。</w:t>
            </w:r>
          </w:p>
          <w:p w:rsidR="00A6071E" w:rsidRPr="006522E3" w:rsidRDefault="00A6071E" w:rsidP="00E377BC">
            <w:pPr>
              <w:pStyle w:val="HTML"/>
              <w:tabs>
                <w:tab w:val="clear" w:pos="8244"/>
                <w:tab w:val="left" w:pos="8820"/>
              </w:tabs>
              <w:adjustRightInd w:val="0"/>
              <w:snapToGrid w:val="0"/>
              <w:spacing w:line="240" w:lineRule="atLeast"/>
              <w:rPr>
                <w:rFonts w:ascii="標楷體" w:eastAsia="標楷體" w:hAnsi="標楷體"/>
                <w:color w:val="000000"/>
                <w:sz w:val="28"/>
                <w:szCs w:val="28"/>
              </w:rPr>
            </w:pPr>
            <w:r w:rsidRPr="00400BB8">
              <w:rPr>
                <w:rFonts w:ascii="Times New Roman" w:eastAsia="標楷體" w:hAnsi="Times New Roman" w:hint="eastAsia"/>
              </w:rPr>
              <w:t>毀損公有珍貴樹木致死或致有礙其生存者，其賠償金額由本局認定之。</w:t>
            </w:r>
          </w:p>
        </w:tc>
      </w:tr>
    </w:tbl>
    <w:p w:rsidR="00A6071E" w:rsidRPr="00A6071E" w:rsidRDefault="00A6071E" w:rsidP="002F1B55"/>
    <w:sectPr w:rsidR="00A6071E" w:rsidRPr="00A6071E">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081A" w:rsidRDefault="0042081A" w:rsidP="00832C89">
      <w:r>
        <w:separator/>
      </w:r>
    </w:p>
  </w:endnote>
  <w:endnote w:type="continuationSeparator" w:id="0">
    <w:p w:rsidR="0042081A" w:rsidRDefault="0042081A" w:rsidP="00832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4962" w:rsidRDefault="00E34962">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5520720"/>
      <w:docPartObj>
        <w:docPartGallery w:val="Page Numbers (Bottom of Page)"/>
        <w:docPartUnique/>
      </w:docPartObj>
    </w:sdtPr>
    <w:sdtEndPr/>
    <w:sdtContent>
      <w:bookmarkStart w:id="0" w:name="_GoBack" w:displacedByCustomXml="prev"/>
      <w:bookmarkEnd w:id="0" w:displacedByCustomXml="prev"/>
      <w:p w:rsidR="00E377BC" w:rsidRDefault="00E377BC">
        <w:pPr>
          <w:pStyle w:val="a6"/>
          <w:jc w:val="center"/>
        </w:pPr>
        <w:r>
          <w:fldChar w:fldCharType="begin"/>
        </w:r>
        <w:r>
          <w:instrText>PAGE   \* MERGEFORMAT</w:instrText>
        </w:r>
        <w:r>
          <w:fldChar w:fldCharType="separate"/>
        </w:r>
        <w:r w:rsidR="00E34962" w:rsidRPr="00E34962">
          <w:rPr>
            <w:noProof/>
            <w:lang w:val="zh-TW"/>
          </w:rPr>
          <w:t>8</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4962" w:rsidRDefault="00E3496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081A" w:rsidRDefault="0042081A" w:rsidP="00832C89">
      <w:r>
        <w:separator/>
      </w:r>
    </w:p>
  </w:footnote>
  <w:footnote w:type="continuationSeparator" w:id="0">
    <w:p w:rsidR="0042081A" w:rsidRDefault="0042081A" w:rsidP="00832C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4962" w:rsidRDefault="00E34962">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191" w:rsidRDefault="00325191" w:rsidP="00325191">
    <w:pPr>
      <w:pStyle w:val="a4"/>
      <w:jc w:val="right"/>
    </w:pPr>
    <w:r>
      <w:rPr>
        <w:rFonts w:ascii="標楷體" w:eastAsia="標楷體" w:hAnsi="標楷體" w:hint="eastAsia"/>
        <w:sz w:val="22"/>
      </w:rPr>
      <w:t>104.1.7</w:t>
    </w:r>
    <w:r>
      <w:rPr>
        <w:rFonts w:ascii="標楷體" w:eastAsia="標楷體" w:hAnsi="標楷體" w:hint="eastAsia"/>
        <w:sz w:val="22"/>
      </w:rPr>
      <w:t>簽准</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4962" w:rsidRDefault="00E34962">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F12467"/>
    <w:multiLevelType w:val="hybridMultilevel"/>
    <w:tmpl w:val="F2BA4E5C"/>
    <w:lvl w:ilvl="0" w:tplc="04090017">
      <w:start w:val="1"/>
      <w:numFmt w:val="ideographLegalTraditional"/>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B55"/>
    <w:rsid w:val="000A0A50"/>
    <w:rsid w:val="002C2D05"/>
    <w:rsid w:val="002F1B55"/>
    <w:rsid w:val="003167DE"/>
    <w:rsid w:val="00325191"/>
    <w:rsid w:val="00405390"/>
    <w:rsid w:val="0042081A"/>
    <w:rsid w:val="0059557A"/>
    <w:rsid w:val="00596137"/>
    <w:rsid w:val="005A67F8"/>
    <w:rsid w:val="006F61D5"/>
    <w:rsid w:val="00832C89"/>
    <w:rsid w:val="00984BF3"/>
    <w:rsid w:val="009A16FA"/>
    <w:rsid w:val="009C5AC4"/>
    <w:rsid w:val="00A6071E"/>
    <w:rsid w:val="00BC33D1"/>
    <w:rsid w:val="00C9394D"/>
    <w:rsid w:val="00D67F4B"/>
    <w:rsid w:val="00D90FB9"/>
    <w:rsid w:val="00DB1999"/>
    <w:rsid w:val="00E34962"/>
    <w:rsid w:val="00E377BC"/>
    <w:rsid w:val="00F06986"/>
    <w:rsid w:val="00F65A8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1B55"/>
    <w:pPr>
      <w:ind w:leftChars="200" w:left="480"/>
    </w:pPr>
  </w:style>
  <w:style w:type="paragraph" w:customStyle="1" w:styleId="1">
    <w:name w:val="清單段落1"/>
    <w:basedOn w:val="a"/>
    <w:rsid w:val="002F1B55"/>
    <w:pPr>
      <w:ind w:leftChars="200" w:left="480"/>
    </w:pPr>
    <w:rPr>
      <w:rFonts w:ascii="Calibri" w:eastAsia="新細明體" w:hAnsi="Calibri" w:cs="Times New Roman"/>
    </w:rPr>
  </w:style>
  <w:style w:type="paragraph" w:styleId="HTML">
    <w:name w:val="HTML Preformatted"/>
    <w:basedOn w:val="a"/>
    <w:link w:val="HTML0"/>
    <w:rsid w:val="00A6071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color w:val="003366"/>
      <w:kern w:val="0"/>
      <w:szCs w:val="24"/>
    </w:rPr>
  </w:style>
  <w:style w:type="character" w:customStyle="1" w:styleId="HTML0">
    <w:name w:val="HTML 預設格式 字元"/>
    <w:basedOn w:val="a0"/>
    <w:link w:val="HTML"/>
    <w:rsid w:val="00A6071E"/>
    <w:rPr>
      <w:rFonts w:ascii="細明體" w:eastAsia="細明體" w:hAnsi="細明體" w:cs="細明體"/>
      <w:color w:val="003366"/>
      <w:kern w:val="0"/>
      <w:szCs w:val="24"/>
    </w:rPr>
  </w:style>
  <w:style w:type="paragraph" w:styleId="a4">
    <w:name w:val="header"/>
    <w:basedOn w:val="a"/>
    <w:link w:val="a5"/>
    <w:uiPriority w:val="99"/>
    <w:unhideWhenUsed/>
    <w:rsid w:val="00832C89"/>
    <w:pPr>
      <w:tabs>
        <w:tab w:val="center" w:pos="4153"/>
        <w:tab w:val="right" w:pos="8306"/>
      </w:tabs>
      <w:snapToGrid w:val="0"/>
    </w:pPr>
    <w:rPr>
      <w:sz w:val="20"/>
      <w:szCs w:val="20"/>
    </w:rPr>
  </w:style>
  <w:style w:type="character" w:customStyle="1" w:styleId="a5">
    <w:name w:val="頁首 字元"/>
    <w:basedOn w:val="a0"/>
    <w:link w:val="a4"/>
    <w:uiPriority w:val="99"/>
    <w:rsid w:val="00832C89"/>
    <w:rPr>
      <w:sz w:val="20"/>
      <w:szCs w:val="20"/>
    </w:rPr>
  </w:style>
  <w:style w:type="paragraph" w:styleId="a6">
    <w:name w:val="footer"/>
    <w:basedOn w:val="a"/>
    <w:link w:val="a7"/>
    <w:uiPriority w:val="99"/>
    <w:unhideWhenUsed/>
    <w:rsid w:val="00832C89"/>
    <w:pPr>
      <w:tabs>
        <w:tab w:val="center" w:pos="4153"/>
        <w:tab w:val="right" w:pos="8306"/>
      </w:tabs>
      <w:snapToGrid w:val="0"/>
    </w:pPr>
    <w:rPr>
      <w:sz w:val="20"/>
      <w:szCs w:val="20"/>
    </w:rPr>
  </w:style>
  <w:style w:type="character" w:customStyle="1" w:styleId="a7">
    <w:name w:val="頁尾 字元"/>
    <w:basedOn w:val="a0"/>
    <w:link w:val="a6"/>
    <w:uiPriority w:val="99"/>
    <w:rsid w:val="00832C89"/>
    <w:rPr>
      <w:sz w:val="20"/>
      <w:szCs w:val="20"/>
    </w:rPr>
  </w:style>
  <w:style w:type="paragraph" w:styleId="a8">
    <w:name w:val="Balloon Text"/>
    <w:basedOn w:val="a"/>
    <w:link w:val="a9"/>
    <w:uiPriority w:val="99"/>
    <w:semiHidden/>
    <w:unhideWhenUsed/>
    <w:rsid w:val="009A16FA"/>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9A16FA"/>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1B55"/>
    <w:pPr>
      <w:ind w:leftChars="200" w:left="480"/>
    </w:pPr>
  </w:style>
  <w:style w:type="paragraph" w:customStyle="1" w:styleId="1">
    <w:name w:val="清單段落1"/>
    <w:basedOn w:val="a"/>
    <w:rsid w:val="002F1B55"/>
    <w:pPr>
      <w:ind w:leftChars="200" w:left="480"/>
    </w:pPr>
    <w:rPr>
      <w:rFonts w:ascii="Calibri" w:eastAsia="新細明體" w:hAnsi="Calibri" w:cs="Times New Roman"/>
    </w:rPr>
  </w:style>
  <w:style w:type="paragraph" w:styleId="HTML">
    <w:name w:val="HTML Preformatted"/>
    <w:basedOn w:val="a"/>
    <w:link w:val="HTML0"/>
    <w:rsid w:val="00A6071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color w:val="003366"/>
      <w:kern w:val="0"/>
      <w:szCs w:val="24"/>
    </w:rPr>
  </w:style>
  <w:style w:type="character" w:customStyle="1" w:styleId="HTML0">
    <w:name w:val="HTML 預設格式 字元"/>
    <w:basedOn w:val="a0"/>
    <w:link w:val="HTML"/>
    <w:rsid w:val="00A6071E"/>
    <w:rPr>
      <w:rFonts w:ascii="細明體" w:eastAsia="細明體" w:hAnsi="細明體" w:cs="細明體"/>
      <w:color w:val="003366"/>
      <w:kern w:val="0"/>
      <w:szCs w:val="24"/>
    </w:rPr>
  </w:style>
  <w:style w:type="paragraph" w:styleId="a4">
    <w:name w:val="header"/>
    <w:basedOn w:val="a"/>
    <w:link w:val="a5"/>
    <w:uiPriority w:val="99"/>
    <w:unhideWhenUsed/>
    <w:rsid w:val="00832C89"/>
    <w:pPr>
      <w:tabs>
        <w:tab w:val="center" w:pos="4153"/>
        <w:tab w:val="right" w:pos="8306"/>
      </w:tabs>
      <w:snapToGrid w:val="0"/>
    </w:pPr>
    <w:rPr>
      <w:sz w:val="20"/>
      <w:szCs w:val="20"/>
    </w:rPr>
  </w:style>
  <w:style w:type="character" w:customStyle="1" w:styleId="a5">
    <w:name w:val="頁首 字元"/>
    <w:basedOn w:val="a0"/>
    <w:link w:val="a4"/>
    <w:uiPriority w:val="99"/>
    <w:rsid w:val="00832C89"/>
    <w:rPr>
      <w:sz w:val="20"/>
      <w:szCs w:val="20"/>
    </w:rPr>
  </w:style>
  <w:style w:type="paragraph" w:styleId="a6">
    <w:name w:val="footer"/>
    <w:basedOn w:val="a"/>
    <w:link w:val="a7"/>
    <w:uiPriority w:val="99"/>
    <w:unhideWhenUsed/>
    <w:rsid w:val="00832C89"/>
    <w:pPr>
      <w:tabs>
        <w:tab w:val="center" w:pos="4153"/>
        <w:tab w:val="right" w:pos="8306"/>
      </w:tabs>
      <w:snapToGrid w:val="0"/>
    </w:pPr>
    <w:rPr>
      <w:sz w:val="20"/>
      <w:szCs w:val="20"/>
    </w:rPr>
  </w:style>
  <w:style w:type="character" w:customStyle="1" w:styleId="a7">
    <w:name w:val="頁尾 字元"/>
    <w:basedOn w:val="a0"/>
    <w:link w:val="a6"/>
    <w:uiPriority w:val="99"/>
    <w:rsid w:val="00832C89"/>
    <w:rPr>
      <w:sz w:val="20"/>
      <w:szCs w:val="20"/>
    </w:rPr>
  </w:style>
  <w:style w:type="paragraph" w:styleId="a8">
    <w:name w:val="Balloon Text"/>
    <w:basedOn w:val="a"/>
    <w:link w:val="a9"/>
    <w:uiPriority w:val="99"/>
    <w:semiHidden/>
    <w:unhideWhenUsed/>
    <w:rsid w:val="009A16FA"/>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9A16F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579</Words>
  <Characters>3304</Characters>
  <Application>Microsoft Office Word</Application>
  <DocSecurity>0</DocSecurity>
  <Lines>27</Lines>
  <Paragraphs>7</Paragraphs>
  <ScaleCrop>false</ScaleCrop>
  <Company>ntpc</Company>
  <LinksUpToDate>false</LinksUpToDate>
  <CharactersWithSpaces>3876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蘇玉如</dc:creator>
  <cp:lastModifiedBy>蘇玉如</cp:lastModifiedBy>
  <cp:revision>3</cp:revision>
  <cp:lastPrinted>2013-10-30T07:47:00Z</cp:lastPrinted>
  <dcterms:created xsi:type="dcterms:W3CDTF">2015-01-14T08:25:00Z</dcterms:created>
  <dcterms:modified xsi:type="dcterms:W3CDTF">2015-03-30T03:58:00Z</dcterms:modified>
</cp:coreProperties>
</file>